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80B57" w14:textId="70E8586E" w:rsidR="00797B58" w:rsidRPr="007D2CB9" w:rsidRDefault="00797B58" w:rsidP="00A90681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Hlk22681532"/>
      <w:r w:rsidRPr="007D2CB9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07AF70" wp14:editId="4D21E022">
            <wp:simplePos x="0" y="0"/>
            <wp:positionH relativeFrom="column">
              <wp:posOffset>4145915</wp:posOffset>
            </wp:positionH>
            <wp:positionV relativeFrom="paragraph">
              <wp:posOffset>-651510</wp:posOffset>
            </wp:positionV>
            <wp:extent cx="960120" cy="960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F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D8917" w14:textId="77777777" w:rsidR="007D2CB9" w:rsidRDefault="007D2CB9" w:rsidP="00A90681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83865B7" w14:textId="49A242C5" w:rsidR="00797B58" w:rsidRPr="007D2CB9" w:rsidRDefault="00E521D2" w:rsidP="00A90681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D2CB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กรอบงบประมาณโครงการ</w:t>
      </w:r>
      <w:bookmarkEnd w:id="0"/>
      <w:r w:rsidRPr="007D2CB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ที่ได้รับทุนจาก กสศ</w:t>
      </w:r>
      <w:r w:rsidRPr="007D2CB9">
        <w:rPr>
          <w:rFonts w:ascii="TH SarabunIT๙" w:eastAsia="Cordia New" w:hAnsi="TH SarabunIT๙" w:cs="TH SarabunIT๙"/>
          <w:b/>
          <w:bCs/>
          <w:sz w:val="36"/>
          <w:szCs w:val="36"/>
        </w:rPr>
        <w:t>.</w:t>
      </w:r>
      <w:r w:rsidR="00D65AF9" w:rsidRPr="007D2CB9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สำหรับ</w:t>
      </w:r>
    </w:p>
    <w:p w14:paraId="5A2B717B" w14:textId="08808270" w:rsidR="007D2CB9" w:rsidRPr="007D2CB9" w:rsidRDefault="007D2CB9" w:rsidP="007D2CB9">
      <w:pPr>
        <w:pStyle w:val="ListParagraph"/>
        <w:keepNext/>
        <w:spacing w:after="120"/>
        <w:ind w:left="90"/>
        <w:outlineLvl w:val="0"/>
        <w:rPr>
          <w:rFonts w:ascii="TH SarabunIT๙" w:eastAsia="Cordia New" w:hAnsi="TH SarabunIT๙" w:cs="TH SarabunIT๙" w:hint="cs"/>
          <w:b/>
          <w:bCs/>
          <w:sz w:val="36"/>
          <w:szCs w:val="36"/>
        </w:rPr>
      </w:pPr>
      <w:r w:rsidRPr="007D2CB9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Pr="007D2CB9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t>ส่งเสริมโอกาสการเร</w:t>
      </w:r>
      <w:r w:rsidR="002462F6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t>ียนรู้ที่ใช้ชุมชนเป็นฐาน ปี ๒๕๖</w:t>
      </w:r>
      <w:r w:rsidR="002462F6">
        <w:rPr>
          <w:rFonts w:ascii="TH SarabunIT๙" w:hAnsi="TH SarabunIT๙" w:cs="TH SarabunIT๙" w:hint="cs"/>
          <w:b/>
          <w:bCs/>
          <w:sz w:val="36"/>
          <w:szCs w:val="36"/>
          <w:shd w:val="clear" w:color="auto" w:fill="FFFFFF"/>
          <w:cs/>
        </w:rPr>
        <w:t>๗</w:t>
      </w:r>
    </w:p>
    <w:p w14:paraId="44DD903E" w14:textId="3943F529" w:rsidR="00A90681" w:rsidRPr="007D2CB9" w:rsidRDefault="003118AF" w:rsidP="00797B58">
      <w:pPr>
        <w:pStyle w:val="ListParagraph"/>
        <w:keepNext/>
        <w:numPr>
          <w:ilvl w:val="0"/>
          <w:numId w:val="42"/>
        </w:numPr>
        <w:spacing w:after="120"/>
        <w:ind w:left="90"/>
        <w:jc w:val="left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D2CB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งบประมาณสนับสนุนการ</w:t>
      </w:r>
      <w:r w:rsidR="00A90681" w:rsidRPr="007D2CB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จัดกระบวนการเรียนรู้และพัฒนาทักษะอาชีพโดยใช้ชุมชนเป็นฐาน </w:t>
      </w:r>
      <w:r w:rsidR="002462F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(ประเภทโครงการใหม่</w:t>
      </w:r>
      <w:r w:rsidR="002462F6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="002462F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โครงการต่อยอดและขยายผล)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3706"/>
        <w:gridCol w:w="4536"/>
        <w:gridCol w:w="4253"/>
      </w:tblGrid>
      <w:tr w:rsidR="00B51588" w:rsidRPr="007D2CB9" w14:paraId="38644A47" w14:textId="77777777" w:rsidTr="007D2CB9">
        <w:trPr>
          <w:trHeight w:val="733"/>
          <w:tblHeader/>
        </w:trPr>
        <w:tc>
          <w:tcPr>
            <w:tcW w:w="3524" w:type="dxa"/>
            <w:shd w:val="clear" w:color="auto" w:fill="548DD4" w:themeFill="text2" w:themeFillTint="99"/>
            <w:vAlign w:val="center"/>
          </w:tcPr>
          <w:p w14:paraId="56AEC9DC" w14:textId="77777777" w:rsidR="00E521D2" w:rsidRPr="007D2CB9" w:rsidRDefault="00E521D2" w:rsidP="00AF3A5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3706" w:type="dxa"/>
            <w:shd w:val="clear" w:color="auto" w:fill="548DD4" w:themeFill="text2" w:themeFillTint="99"/>
            <w:vAlign w:val="center"/>
          </w:tcPr>
          <w:p w14:paraId="0A82D890" w14:textId="77777777" w:rsidR="00E521D2" w:rsidRPr="007D2CB9" w:rsidRDefault="00E521D2" w:rsidP="00AF3A5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อัตราเบิกจ่าย (หน่วย</w:t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:</w:t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536" w:type="dxa"/>
            <w:shd w:val="clear" w:color="auto" w:fill="548DD4" w:themeFill="text2" w:themeFillTint="99"/>
            <w:vAlign w:val="center"/>
          </w:tcPr>
          <w:p w14:paraId="58BAC568" w14:textId="1C94CF63" w:rsidR="00E521D2" w:rsidRPr="007D2CB9" w:rsidRDefault="00E521D2" w:rsidP="00AF3A5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หลักการพิจารณา</w:t>
            </w:r>
          </w:p>
        </w:tc>
        <w:tc>
          <w:tcPr>
            <w:tcW w:w="4253" w:type="dxa"/>
            <w:shd w:val="clear" w:color="auto" w:fill="548DD4" w:themeFill="text2" w:themeFillTint="99"/>
            <w:vAlign w:val="center"/>
          </w:tcPr>
          <w:p w14:paraId="1034105C" w14:textId="77777777" w:rsidR="00E521D2" w:rsidRPr="007D2CB9" w:rsidRDefault="00E521D2" w:rsidP="00AF3A5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เอกสารประกอบการเบิกจ่าย</w:t>
            </w:r>
          </w:p>
        </w:tc>
      </w:tr>
      <w:tr w:rsidR="00B51588" w:rsidRPr="007D2CB9" w14:paraId="73544149" w14:textId="77777777" w:rsidTr="008D5015">
        <w:trPr>
          <w:trHeight w:val="531"/>
        </w:trPr>
        <w:tc>
          <w:tcPr>
            <w:tcW w:w="16019" w:type="dxa"/>
            <w:gridSpan w:val="4"/>
            <w:shd w:val="clear" w:color="auto" w:fill="C6D9F1" w:themeFill="text2" w:themeFillTint="33"/>
            <w:vAlign w:val="center"/>
          </w:tcPr>
          <w:p w14:paraId="7A8249C0" w14:textId="0FE304E1" w:rsidR="00881311" w:rsidRPr="007D2CB9" w:rsidRDefault="001212EF" w:rsidP="008D5015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="002A05DF"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</w:t>
            </w:r>
            <w:r w:rsidR="00881311"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าตอบแทน</w:t>
            </w:r>
          </w:p>
        </w:tc>
      </w:tr>
      <w:tr w:rsidR="00B51588" w:rsidRPr="007D2CB9" w14:paraId="770554DB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7C170427" w14:textId="4C3EB651" w:rsidR="00CF2053" w:rsidRPr="007D2CB9" w:rsidRDefault="00CF2053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ค่า</w:t>
            </w:r>
            <w:r w:rsidR="001113E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ตอบแทนผู้รับผิดชอบโครงการ/หัวหน้าโครงการ/ผู้รับผิดชอบโครงการ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1A0749FA" w14:textId="0AA30043" w:rsidR="00CF2053" w:rsidRPr="007D2CB9" w:rsidRDefault="001113EB" w:rsidP="005D4D79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ไม่มีค่าตอบแทน</w:t>
            </w:r>
            <w:r w:rsidR="00A90681"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รายเดือน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ADAE66" w14:textId="00E80627" w:rsidR="00CF2053" w:rsidRPr="007D2CB9" w:rsidRDefault="001113EB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ไม่สนับสนุนค่าตอบแทนไม่ว่ากรณีใดๆ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60849D6" w14:textId="5CEE0E67" w:rsidR="00CF2053" w:rsidRPr="007D2CB9" w:rsidRDefault="001113EB" w:rsidP="002D29C4">
            <w:pPr>
              <w:tabs>
                <w:tab w:val="left" w:pos="268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ไม่สนับสนุนค่าตอบแทนไม่ว่ากรณีใดๆ </w:t>
            </w:r>
          </w:p>
        </w:tc>
      </w:tr>
      <w:tr w:rsidR="00B51588" w:rsidRPr="007D2CB9" w14:paraId="04687E92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6CF67410" w14:textId="717359EF" w:rsidR="00685B83" w:rsidRPr="007D2CB9" w:rsidRDefault="00B27A4F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CF205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ค่าตอบแทนวิทยากร หมายถึง </w:t>
            </w:r>
          </w:p>
          <w:p w14:paraId="78D51DCB" w14:textId="7BF4F742" w:rsidR="0089610D" w:rsidRPr="007D2CB9" w:rsidRDefault="0089610D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ค่าตอบแทนบุคคลที่ทำหน้าที่เป็นวิทยากรในการประชุมการฝึกอบรม การสัมมนาหรือมีส่วนในการจัดกิจกรรมต่างๆ ตามวัตถุประสงค์ของโครงการ</w:t>
            </w:r>
          </w:p>
          <w:p w14:paraId="3CEFEE60" w14:textId="77777777" w:rsidR="00503204" w:rsidRPr="007D2CB9" w:rsidRDefault="00503204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14:paraId="5B989BDD" w14:textId="77777777" w:rsidR="00503204" w:rsidRPr="007D2CB9" w:rsidRDefault="00503204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8A0469A" w14:textId="77777777" w:rsidR="00503204" w:rsidRPr="007D2CB9" w:rsidRDefault="00503204" w:rsidP="00AF3A56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07C14935" w14:textId="77777777" w:rsidR="00503204" w:rsidRPr="007D2CB9" w:rsidRDefault="00503204" w:rsidP="005D4D79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รายบุคคล</w:t>
            </w:r>
          </w:p>
          <w:p w14:paraId="4EA83BE7" w14:textId="2C71EC53" w:rsidR="00685B83" w:rsidRPr="007D2CB9" w:rsidRDefault="00685B83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C"/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รายบุคคล ชั่วโมงละ 600-1,200 บาท </w:t>
            </w:r>
            <w:r w:rsidR="00046A9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ไม่เกินวันละ 7 ชม.</w:t>
            </w:r>
          </w:p>
          <w:p w14:paraId="1D221FC4" w14:textId="62173672" w:rsidR="00503204" w:rsidRPr="007D2CB9" w:rsidRDefault="001F1D96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 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วิทยากร</w:t>
            </w:r>
            <w:r w:rsidR="000B771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1,200 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</w:t>
            </w:r>
            <w:r w:rsidR="000B771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คน/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ชั่วโมง </w:t>
            </w:r>
          </w:p>
          <w:p w14:paraId="1A9AB3F0" w14:textId="150E5851" w:rsidR="000B7713" w:rsidRPr="007D2CB9" w:rsidRDefault="001F1D96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</w:t>
            </w:r>
            <w:r w:rsidR="000B7713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</w:t>
            </w:r>
            <w:r w:rsidR="000B771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ผู้ช่วยวิทยากรไม่เกิน 600 บาท /คน/ชั่วโมง </w:t>
            </w:r>
          </w:p>
          <w:p w14:paraId="0AED794A" w14:textId="625EE168" w:rsidR="00503204" w:rsidRPr="007D2CB9" w:rsidRDefault="00B737BD" w:rsidP="001F1D96">
            <w:pPr>
              <w:jc w:val="left"/>
              <w:rPr>
                <w:rFonts w:ascii="TH SarabunIT๙" w:eastAsia="Cordia New" w:hAnsi="TH SarabunIT๙" w:cs="TH SarabunIT๙"/>
                <w:strike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352B95D" w14:textId="77777777" w:rsidR="00503204" w:rsidRPr="007D2CB9" w:rsidRDefault="00503204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79E0871" w14:textId="77777777" w:rsidR="00503204" w:rsidRPr="007D2CB9" w:rsidRDefault="00503204" w:rsidP="00AF3A56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16C5EF" w14:textId="63645DB9" w:rsidR="00503204" w:rsidRPr="007D2CB9" w:rsidRDefault="007E6FED" w:rsidP="007E6FE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ไม่เบิกจ่ายค่าตอบแทนวิทยากรให้แก่เจ้าหน้าที่ของ กสศ. ยกเว้นผู้แทนจาก กสศ. ที่ได้รับเชิญ</w:t>
            </w:r>
          </w:p>
          <w:p w14:paraId="2CFE1BD6" w14:textId="053EFC96" w:rsidR="00B15457" w:rsidRPr="007D2CB9" w:rsidRDefault="007E6FED" w:rsidP="00B15457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 w:rsidR="00B5663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</w:t>
            </w:r>
            <w:r w:rsidR="0089610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คุณสมบัติและประสบการณ์ของบุคคลที่ทำหน้าที่เป็นวิทยากรหรือผู้ช่วยวิทยากร </w:t>
            </w:r>
          </w:p>
          <w:p w14:paraId="51776039" w14:textId="5118FCEC" w:rsidR="0089610D" w:rsidRPr="007D2CB9" w:rsidRDefault="007E6FED" w:rsidP="00B15457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="0089610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ชั่วโมงการทำหน้าที่ให้พิจารณาตามหลักเกณฑ์ดังนี้</w:t>
            </w:r>
          </w:p>
          <w:p w14:paraId="656F76AD" w14:textId="054053DD" w:rsidR="0089610D" w:rsidRPr="007D2CB9" w:rsidRDefault="007E6FED" w:rsidP="0089610D">
            <w:pPr>
              <w:ind w:firstLine="31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="0089610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.1 ให้นับเวลาตามที่กำหนดในตารางการจัดประชุม (โดยไม่หักเวลาพักรับประทานอาหารว่างหรือเครื่องดื่ม) ระยะเวลาไม่น้อยกว่า 50 นาที ให้นับเป็น 1 ชั่วโมง น้อยกว่า 50 นาที แต่ไม่น้อยกว่า 25 นาที ให้นับเป็นครึ่งชั่วโมง</w:t>
            </w:r>
          </w:p>
          <w:p w14:paraId="0FDE032E" w14:textId="77777777" w:rsidR="00ED0CCA" w:rsidRPr="007D2CB9" w:rsidRDefault="00ED0CCA" w:rsidP="0089610D">
            <w:pPr>
              <w:ind w:firstLine="31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BA55B4B" w14:textId="48274AFA" w:rsidR="0089610D" w:rsidRPr="007D2CB9" w:rsidRDefault="007E6FED" w:rsidP="0089610D">
            <w:pPr>
              <w:ind w:firstLine="31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="0089610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.2 กำหนดเวลาที่ใช้คำนวณนับเป็นชั่วโมง จะต้องระบุในตารางการประชุม หรือตารางเวลาการจัดกิจกรรม </w:t>
            </w:r>
          </w:p>
          <w:p w14:paraId="3DE3CA8F" w14:textId="77777777" w:rsidR="007E6FED" w:rsidRDefault="007E6FED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4B02B71" w14:textId="77777777" w:rsidR="00604F16" w:rsidRPr="007D2CB9" w:rsidRDefault="00604F16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C702C2" w14:textId="62934E14" w:rsidR="0089610D" w:rsidRPr="007D2CB9" w:rsidRDefault="007E6FED" w:rsidP="0089610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4</w:t>
            </w:r>
            <w:r w:rsidR="0089610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จ</w:t>
            </w:r>
            <w:r w:rsidR="0032502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ำนวนวิทยากรให้พิจารณาตามหลักเกณฑ์ ดังนี้</w:t>
            </w:r>
          </w:p>
          <w:p w14:paraId="67F5B5D3" w14:textId="042D9E33" w:rsidR="00325029" w:rsidRPr="007D2CB9" w:rsidRDefault="007E6FED" w:rsidP="00325029">
            <w:pPr>
              <w:ind w:firstLine="31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  <w:r w:rsidR="0032502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.1 การบรรยายให้จ่ายค่าตอบแทนไม่เกิน 1 คน แต่ถ้าเป็นการอภิปราย หรือสัมมนาเป็นคณะให้จ่ายค่าตบอแทนไม่เกิน 5 คน โดยรวมผู้ดำเนินการอภิปราย หรือสัมมนาที่ทำหน้าที่เช่นเดียวกับวิทยากรด้วย แต่ถ้าเกิน 5 คน ให้เฉลี่ยจ่ายในอัตราไม่เกิน 5 คน</w:t>
            </w:r>
          </w:p>
          <w:p w14:paraId="1211C4AA" w14:textId="27A0508B" w:rsidR="00ED4AFA" w:rsidRPr="007D2CB9" w:rsidRDefault="007E6FED" w:rsidP="00797B58">
            <w:pPr>
              <w:ind w:firstLine="319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  <w:r w:rsidR="0032502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.2 การแบ่งกลุ่มอภิปรายหรือแบ่งกลุ่มทำกิจกรรมและจำเป็นต้องมีวิทยากรประจำกลุ่มให้จ่ายค่าตอบแทนไม่เกินกลุ่มละ 2 คน หากเกินกว่า 2 คน ให้เฉลี่ยจ่ายในอัตราไม่เกิน 2 คน (พิจารณาตามคุณวุฒิและประสบการณ์ ตามความเหมาะสม)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1996852" w14:textId="44A8AB3B" w:rsidR="002D29C4" w:rsidRPr="007D2CB9" w:rsidRDefault="00503204" w:rsidP="002D29C4">
            <w:pPr>
              <w:pStyle w:val="ListParagraph"/>
              <w:numPr>
                <w:ilvl w:val="0"/>
                <w:numId w:val="41"/>
              </w:numPr>
              <w:tabs>
                <w:tab w:val="left" w:pos="200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ใบสำคัญรับเงินและสำเนาบัตรประชาชน พร้อมลงนามรับรองสำเนาถูกต้อง</w:t>
            </w:r>
          </w:p>
          <w:p w14:paraId="14B586BD" w14:textId="77777777" w:rsidR="002D29C4" w:rsidRPr="007D2CB9" w:rsidRDefault="0041008A" w:rsidP="002D29C4">
            <w:pPr>
              <w:pStyle w:val="ListParagraph"/>
              <w:numPr>
                <w:ilvl w:val="0"/>
                <w:numId w:val="41"/>
              </w:numPr>
              <w:tabs>
                <w:tab w:val="left" w:pos="200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วาระ</w:t>
            </w:r>
            <w:r w:rsidR="0050320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การประชุมการสัมมนา การฝึกอบรม หรือการจัดกิจกรรม</w:t>
            </w:r>
          </w:p>
          <w:p w14:paraId="347EED75" w14:textId="12FECB84" w:rsidR="00503204" w:rsidRPr="007D2CB9" w:rsidRDefault="00503204" w:rsidP="002D29C4">
            <w:pPr>
              <w:pStyle w:val="ListParagraph"/>
              <w:numPr>
                <w:ilvl w:val="0"/>
                <w:numId w:val="41"/>
              </w:numPr>
              <w:tabs>
                <w:tab w:val="left" w:pos="200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ประวัติวิทยากร</w:t>
            </w:r>
          </w:p>
        </w:tc>
      </w:tr>
      <w:tr w:rsidR="00B51588" w:rsidRPr="007D2CB9" w14:paraId="33692644" w14:textId="77777777" w:rsidTr="001212EF">
        <w:trPr>
          <w:trHeight w:val="533"/>
        </w:trPr>
        <w:tc>
          <w:tcPr>
            <w:tcW w:w="16019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7CC4B15" w14:textId="77777777" w:rsidR="001212EF" w:rsidRPr="007D2CB9" w:rsidRDefault="001212EF" w:rsidP="001212E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</w:tr>
      <w:tr w:rsidR="00B51588" w:rsidRPr="007D2CB9" w14:paraId="54347F51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63EDDD09" w14:textId="261E603C" w:rsidR="001212EF" w:rsidRPr="007D2CB9" w:rsidRDefault="00AF4084" w:rsidP="00A90681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087BAE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ค่าพาหนะเดินทาง หมายถึง ค่าใช้จ่ายในการเดินทางเข้าร่วมการ</w:t>
            </w:r>
            <w:r w:rsidR="00A90681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37459669" w14:textId="77777777" w:rsidR="001212EF" w:rsidRPr="007D2CB9" w:rsidRDefault="001212EF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100 บาท/คน/วัน (เหมาจ่าย)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3A80274" w14:textId="77777777" w:rsidR="001212EF" w:rsidRPr="007D2CB9" w:rsidRDefault="000A6EE6" w:rsidP="00377AC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ในกรณีเกินกว่า 20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กิโลเมตร สามารถเบิกจ่ายตามจริงไม่เกิน 4 บาท/กิโลเมตร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65EA859" w14:textId="77777777" w:rsidR="001212EF" w:rsidRPr="007D2CB9" w:rsidRDefault="001212EF" w:rsidP="00377ACD">
            <w:pPr>
              <w:tabs>
                <w:tab w:val="left" w:pos="411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ใบสำคัญรับเงิน</w:t>
            </w:r>
          </w:p>
          <w:p w14:paraId="5F72DA7B" w14:textId="1B8EA6C5" w:rsidR="00A90681" w:rsidRPr="007D2CB9" w:rsidRDefault="00A90681" w:rsidP="00A90681">
            <w:pPr>
              <w:tabs>
                <w:tab w:val="left" w:pos="411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B51588" w:rsidRPr="007D2CB9" w14:paraId="5CCBD2D2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7D053012" w14:textId="41A5F9B3" w:rsidR="001212EF" w:rsidRPr="007D2CB9" w:rsidRDefault="00AF4084" w:rsidP="00805E0F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087BAE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ค่าอาหารระหว่าง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การฝึกอาชีพ</w:t>
            </w:r>
          </w:p>
          <w:p w14:paraId="4B122716" w14:textId="77777777" w:rsidR="001212EF" w:rsidRPr="007D2CB9" w:rsidRDefault="001212EF" w:rsidP="00805E0F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ค่าอาหารมื้อหลัก</w:t>
            </w:r>
          </w:p>
          <w:p w14:paraId="12725D46" w14:textId="77777777" w:rsidR="001212EF" w:rsidRPr="007D2CB9" w:rsidRDefault="001212EF" w:rsidP="00805E0F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กรณีจัดในชุมชน</w:t>
            </w:r>
          </w:p>
          <w:p w14:paraId="4870F795" w14:textId="77777777" w:rsidR="001212EF" w:rsidRPr="007D2CB9" w:rsidRDefault="001212EF" w:rsidP="00805E0F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กรณีจัดในเมือง</w:t>
            </w:r>
          </w:p>
          <w:p w14:paraId="30D6EEF7" w14:textId="77777777" w:rsidR="001212EF" w:rsidRPr="007D2CB9" w:rsidRDefault="001212EF" w:rsidP="00805E0F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14:paraId="409A396B" w14:textId="77777777" w:rsidR="001212EF" w:rsidRPr="007D2CB9" w:rsidRDefault="001212EF" w:rsidP="005D4D7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7799A6D8" w14:textId="77777777" w:rsidR="001212EF" w:rsidRPr="007D2CB9" w:rsidRDefault="001212EF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A298AA" w14:textId="77777777" w:rsidR="001212EF" w:rsidRPr="007D2CB9" w:rsidRDefault="001212EF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4C796AF" w14:textId="77777777" w:rsidR="001212EF" w:rsidRPr="007D2CB9" w:rsidRDefault="001212EF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50 - 100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บาท/มื้อ/คน</w:t>
            </w:r>
          </w:p>
          <w:p w14:paraId="57ECAB1D" w14:textId="77777777" w:rsidR="001212EF" w:rsidRPr="007D2CB9" w:rsidRDefault="00EE7EAC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0 - 150 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บาท/มื้อ/คน</w:t>
            </w:r>
          </w:p>
          <w:p w14:paraId="2D6D54D3" w14:textId="77777777" w:rsidR="001212EF" w:rsidRPr="007D2CB9" w:rsidRDefault="001212EF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5BDB99" w14:textId="77777777" w:rsidR="001212EF" w:rsidRPr="007D2CB9" w:rsidRDefault="001212EF" w:rsidP="005D4D79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045839" w14:textId="77777777" w:rsidR="001212EF" w:rsidRPr="007D2CB9" w:rsidRDefault="001212EF" w:rsidP="00805E0F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F38110C" w14:textId="37ACB870" w:rsidR="001212EF" w:rsidRPr="007D2CB9" w:rsidRDefault="001212EF" w:rsidP="00377AC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ป็นค่าอาหารในกรณีที่มีการจัดกิจกรรมฝึกอาชีพหรือการประชุมที่คาบเกี่ยวกับมื้ออาหารโดยพิจารณาถึงสถานที่จัดงาน </w:t>
            </w:r>
          </w:p>
          <w:p w14:paraId="64F2D093" w14:textId="77777777" w:rsidR="001212EF" w:rsidRPr="007D2CB9" w:rsidRDefault="001212EF" w:rsidP="00805E0F">
            <w:pPr>
              <w:ind w:left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23881BA" w14:textId="77777777" w:rsidR="001212EF" w:rsidRPr="007D2CB9" w:rsidRDefault="001212EF" w:rsidP="001212EF">
            <w:pPr>
              <w:ind w:left="36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7853C81" w14:textId="77777777" w:rsidR="001212EF" w:rsidRPr="007D2CB9" w:rsidRDefault="001212EF" w:rsidP="00377AC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D6ECE6C" w14:textId="77777777" w:rsidR="001212EF" w:rsidRPr="007D2CB9" w:rsidRDefault="001212EF" w:rsidP="00805E0F">
            <w:pPr>
              <w:numPr>
                <w:ilvl w:val="0"/>
                <w:numId w:val="2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ใบเสร็จรับเงิน บิลเงินสดหรือใบสำคัญรับเงิน (เฉพาะร้านค้าชุมชนหรือบุคคลที่ไม่มีใบเสร็จรับเงินเท่านั้น) แนบสำเนาบัตรประชาชน พร้อมลงนามรับรองสำเนาถูกต้อง</w:t>
            </w:r>
          </w:p>
          <w:p w14:paraId="3EF1C97F" w14:textId="5B3E5704" w:rsidR="001212EF" w:rsidRPr="007D2CB9" w:rsidRDefault="00AF4084" w:rsidP="004C2ED6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  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ใบลง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ทะเบียนผู้เข้าร่วมการ</w:t>
            </w:r>
            <w:r w:rsidR="004C2ED6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ฝึกอาชีพ</w:t>
            </w:r>
          </w:p>
        </w:tc>
      </w:tr>
      <w:tr w:rsidR="00B51588" w:rsidRPr="007D2CB9" w14:paraId="0A78919A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12639949" w14:textId="4C282941" w:rsidR="001212EF" w:rsidRPr="007D2CB9" w:rsidRDefault="00797B58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2D29C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ค่าอาหารว่างและเครื่องดื่ม</w:t>
            </w:r>
          </w:p>
          <w:p w14:paraId="11FC3494" w14:textId="77777777" w:rsidR="001212EF" w:rsidRPr="007D2CB9" w:rsidRDefault="001212EF" w:rsidP="00805E0F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1379C7F1" w14:textId="77777777" w:rsidR="001212EF" w:rsidRPr="007D2CB9" w:rsidRDefault="001212EF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บาท/มื้อ/คน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02A88EF" w14:textId="77777777" w:rsidR="00377ACD" w:rsidRPr="007D2CB9" w:rsidRDefault="00377ACD" w:rsidP="00377ACD">
            <w:pPr>
              <w:ind w:left="425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F8288A" w14:textId="7063CFDF" w:rsidR="001212EF" w:rsidRPr="007D2CB9" w:rsidRDefault="001212EF" w:rsidP="00377ACD">
            <w:pPr>
              <w:ind w:left="56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เป็นค่าอาหารว่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างและเครื่องดื่มระหว่างการจัดฝึก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อาชีพหรือการประชุมโดยพิจารณาถึงสถานที่จัดงาน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838149E" w14:textId="77777777" w:rsidR="001212EF" w:rsidRPr="007D2CB9" w:rsidRDefault="001212EF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 บิลเงินสดหรือใบสำคัญรับ เงิน (เฉพาะร้านค้าชุมชนหรือบุคคลที่ไม่มีใบเสร็จรับเงินเท่านั้น) แนบสำเนาบัตร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ประชาชน พร้อมลงนามรับรองสำเนาถูกต้อง</w:t>
            </w:r>
          </w:p>
          <w:p w14:paraId="4A7BCD1C" w14:textId="019D0BD3" w:rsidR="001212EF" w:rsidRPr="007D2CB9" w:rsidRDefault="001212EF" w:rsidP="00AF4084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   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ใบลง</w:t>
            </w:r>
            <w:r w:rsidR="004C2ED6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ทะเบียนผู้เข้าร่วมการฝึกอาชีพ</w:t>
            </w:r>
          </w:p>
        </w:tc>
      </w:tr>
      <w:tr w:rsidR="00B51588" w:rsidRPr="007D2CB9" w14:paraId="3EC33510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4E768009" w14:textId="58A95BDC" w:rsidR="001212EF" w:rsidRPr="007D2CB9" w:rsidRDefault="00797B58" w:rsidP="00AC574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4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ED4AFA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ค่าวัสดุฝึกอาชีพ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331AB0DD" w14:textId="77777777" w:rsidR="001212EF" w:rsidRPr="007D2CB9" w:rsidRDefault="001212EF" w:rsidP="005D4D79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ตามที่จ่ายจริง แต่ไม่เกิน 500 บาท/คน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FFCEBA" w14:textId="477987FA" w:rsidR="001212EF" w:rsidRPr="007D2CB9" w:rsidRDefault="001212EF" w:rsidP="00377ACD">
            <w:pPr>
              <w:ind w:left="56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เป็นค่าวัสดุเพื่อการฝึกอาชีพในกิจกรรมภายใต้โครงการ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DAA7123" w14:textId="77777777" w:rsidR="001212EF" w:rsidRPr="007D2CB9" w:rsidRDefault="001212EF" w:rsidP="00377AC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ใบเสร็จรับเงิน บิลเงินสด หรือใบสำคัญรับเงิน</w:t>
            </w:r>
          </w:p>
        </w:tc>
      </w:tr>
      <w:tr w:rsidR="00B51588" w:rsidRPr="007D2CB9" w14:paraId="655F6798" w14:textId="77777777" w:rsidTr="007D2CB9"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14:paraId="61D78FA3" w14:textId="05111339" w:rsidR="001212EF" w:rsidRPr="007D2CB9" w:rsidRDefault="00797B58" w:rsidP="007D2CB9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1212E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ค่าเครื่องมือหรืออุปกรณ์ในการประกอบอาชีพ 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25AE3E7A" w14:textId="77777777" w:rsidR="001212EF" w:rsidRPr="007D2CB9" w:rsidRDefault="001212EF" w:rsidP="005D4D79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ตามที่จ่ายจริง แต่ไม่เกิน 2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500 บาท/คน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89F9521" w14:textId="26E00D7C" w:rsidR="001212EF" w:rsidRPr="007D2CB9" w:rsidRDefault="001212EF" w:rsidP="00AF0503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เป็นค่าเครื่องมือหรืออุปกรณ์การต่อยอดในการประกอบอาชีพ และเป็นค่าวัสดุที่ใช้ในการผลิตหรือการประกอบอาชีพ ของกลุ่ม</w:t>
            </w:r>
            <w:r w:rsidR="00AF050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เป้าหมายผู้ขาดแคลนทุนทรัพย์และด้อยโอกาส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ที่ได้รับการฝึกอาชีพ ซึ่งโครงการเป็นผู้จัดหามาเพื่อมอบให้ไปประกอบอาชีพ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D28DF6B" w14:textId="77777777" w:rsidR="001212EF" w:rsidRPr="007D2CB9" w:rsidRDefault="001212EF" w:rsidP="00805E0F">
            <w:pPr>
              <w:tabs>
                <w:tab w:val="left" w:pos="495"/>
              </w:tabs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 บิลเงินสด หรือใบสำคัญรับเงิน</w:t>
            </w:r>
          </w:p>
          <w:p w14:paraId="740FC9D5" w14:textId="77777777" w:rsidR="001212EF" w:rsidRPr="007D2CB9" w:rsidRDefault="001212EF" w:rsidP="00805E0F">
            <w:pPr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แบบขอรับการสนับสนุนเครื่องมือ</w:t>
            </w:r>
            <w:r w:rsidR="00AC5749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กรณี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       อุปกรณ์ในการประกอบอาชีพ บันทึกข้อตกลงการใช้เครื่องมืออุปกรณ์ร่วมกัน</w:t>
            </w:r>
          </w:p>
          <w:p w14:paraId="1CBEF8E7" w14:textId="77777777" w:rsidR="001212EF" w:rsidRPr="007D2CB9" w:rsidRDefault="001212EF" w:rsidP="000A6EE6">
            <w:pPr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   ใบรับมอบเครื่องมือหรืออุปกรณ์และวัสดุในการประกอบอาชีพ</w:t>
            </w:r>
          </w:p>
        </w:tc>
      </w:tr>
    </w:tbl>
    <w:p w14:paraId="030D83F9" w14:textId="77777777" w:rsidR="00377ACD" w:rsidRPr="007D2CB9" w:rsidRDefault="00377ACD">
      <w:pPr>
        <w:rPr>
          <w:rFonts w:ascii="TH SarabunIT๙" w:hAnsi="TH SarabunIT๙" w:cs="TH SarabunIT๙"/>
          <w:sz w:val="32"/>
          <w:szCs w:val="32"/>
        </w:rPr>
      </w:pPr>
    </w:p>
    <w:p w14:paraId="388C9816" w14:textId="77777777" w:rsidR="00377ACD" w:rsidRPr="007D2CB9" w:rsidRDefault="00377ACD">
      <w:pPr>
        <w:rPr>
          <w:rFonts w:ascii="TH SarabunIT๙" w:hAnsi="TH SarabunIT๙" w:cs="TH SarabunIT๙"/>
          <w:sz w:val="32"/>
          <w:szCs w:val="32"/>
        </w:rPr>
      </w:pPr>
    </w:p>
    <w:p w14:paraId="0E5D3811" w14:textId="15262DBC" w:rsidR="00AF4084" w:rsidRPr="007D2CB9" w:rsidRDefault="00AF4084" w:rsidP="004C2ED6">
      <w:pPr>
        <w:spacing w:after="24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D2CB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D2CB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งบประมาณสนับสนุนการบริหารจัดการ เพื่อใช้ในการยกระดับการพัฒนาการเรียนรู้</w:t>
      </w:r>
      <w:r w:rsidR="00A90681" w:rsidRPr="007D2CB9">
        <w:rPr>
          <w:rFonts w:ascii="TH SarabunIT๙" w:hAnsi="TH SarabunIT๙" w:cs="TH SarabunIT๙"/>
          <w:b/>
          <w:bCs/>
          <w:sz w:val="32"/>
          <w:szCs w:val="32"/>
          <w:cs/>
        </w:rPr>
        <w:t>และพัฒนาทักษะ</w:t>
      </w:r>
      <w:r w:rsidRPr="007D2CB9">
        <w:rPr>
          <w:rFonts w:ascii="TH SarabunIT๙" w:hAnsi="TH SarabunIT๙" w:cs="TH SarabunIT๙"/>
          <w:b/>
          <w:bCs/>
          <w:sz w:val="32"/>
          <w:szCs w:val="32"/>
          <w:cs/>
        </w:rPr>
        <w:t>อาชีพ ร้อยละ 10 – 20 ของงบประมาณทั้งหมด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4536"/>
        <w:gridCol w:w="4253"/>
      </w:tblGrid>
      <w:tr w:rsidR="00B51588" w:rsidRPr="007D2CB9" w14:paraId="2BF2CD2B" w14:textId="77777777" w:rsidTr="00805E0F">
        <w:trPr>
          <w:trHeight w:val="733"/>
          <w:tblHeader/>
        </w:trPr>
        <w:tc>
          <w:tcPr>
            <w:tcW w:w="3686" w:type="dxa"/>
            <w:shd w:val="clear" w:color="auto" w:fill="548DD4" w:themeFill="text2" w:themeFillTint="99"/>
            <w:vAlign w:val="center"/>
          </w:tcPr>
          <w:p w14:paraId="293C9ABA" w14:textId="77777777" w:rsidR="00AF4084" w:rsidRPr="007D2CB9" w:rsidRDefault="00AF4084" w:rsidP="00805E0F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3544" w:type="dxa"/>
            <w:shd w:val="clear" w:color="auto" w:fill="548DD4" w:themeFill="text2" w:themeFillTint="99"/>
            <w:vAlign w:val="center"/>
          </w:tcPr>
          <w:p w14:paraId="15088E0A" w14:textId="77777777" w:rsidR="00AF4084" w:rsidRPr="007D2CB9" w:rsidRDefault="00AF4084" w:rsidP="00805E0F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อัตราเบิกจ่าย (หน่วย</w:t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:</w:t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4536" w:type="dxa"/>
            <w:shd w:val="clear" w:color="auto" w:fill="548DD4" w:themeFill="text2" w:themeFillTint="99"/>
            <w:vAlign w:val="center"/>
          </w:tcPr>
          <w:p w14:paraId="043DDF84" w14:textId="77777777" w:rsidR="00AF4084" w:rsidRPr="007D2CB9" w:rsidRDefault="00AF4084" w:rsidP="00805E0F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หลักการพิจารณา</w:t>
            </w:r>
          </w:p>
        </w:tc>
        <w:tc>
          <w:tcPr>
            <w:tcW w:w="4253" w:type="dxa"/>
            <w:shd w:val="clear" w:color="auto" w:fill="548DD4" w:themeFill="text2" w:themeFillTint="99"/>
            <w:vAlign w:val="center"/>
          </w:tcPr>
          <w:p w14:paraId="54B4822D" w14:textId="77777777" w:rsidR="00AF4084" w:rsidRPr="007D2CB9" w:rsidRDefault="00AF4084" w:rsidP="00805E0F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เอกสารประกอบการเบิกจ่าย</w:t>
            </w:r>
          </w:p>
        </w:tc>
      </w:tr>
      <w:tr w:rsidR="00B51588" w:rsidRPr="007D2CB9" w14:paraId="020B4DE4" w14:textId="77777777" w:rsidTr="00805E0F">
        <w:trPr>
          <w:trHeight w:val="531"/>
        </w:trPr>
        <w:tc>
          <w:tcPr>
            <w:tcW w:w="16019" w:type="dxa"/>
            <w:gridSpan w:val="4"/>
            <w:shd w:val="clear" w:color="auto" w:fill="C6D9F1" w:themeFill="text2" w:themeFillTint="33"/>
            <w:vAlign w:val="center"/>
          </w:tcPr>
          <w:p w14:paraId="1CB5B5C7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</w:tr>
      <w:tr w:rsidR="00B51588" w:rsidRPr="007D2CB9" w14:paraId="703C6C8B" w14:textId="77777777" w:rsidTr="00AF4084">
        <w:tc>
          <w:tcPr>
            <w:tcW w:w="3686" w:type="dxa"/>
            <w:shd w:val="clear" w:color="auto" w:fill="auto"/>
          </w:tcPr>
          <w:p w14:paraId="06B7D8F5" w14:textId="77777777" w:rsidR="00AF4084" w:rsidRPr="007D2CB9" w:rsidRDefault="00DB170F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953EBF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ค่าตอบแทนการประชุม หมายถึง ค่าตอบแทนของผู้เข้าร่วมประชุมแต่ละการประชุม</w:t>
            </w:r>
          </w:p>
        </w:tc>
        <w:tc>
          <w:tcPr>
            <w:tcW w:w="3544" w:type="dxa"/>
            <w:shd w:val="clear" w:color="auto" w:fill="auto"/>
          </w:tcPr>
          <w:p w14:paraId="560ADA2A" w14:textId="4581ADF6" w:rsidR="004C3B94" w:rsidRPr="007D2CB9" w:rsidRDefault="004C3B9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300-2,000 บาท/วัน</w:t>
            </w:r>
          </w:p>
        </w:tc>
        <w:tc>
          <w:tcPr>
            <w:tcW w:w="4536" w:type="dxa"/>
          </w:tcPr>
          <w:p w14:paraId="77F381E7" w14:textId="3E8FF968" w:rsidR="00377ACD" w:rsidRPr="007D2CB9" w:rsidRDefault="00AF4084" w:rsidP="00377ACD">
            <w:pPr>
              <w:pStyle w:val="ListParagraph"/>
              <w:ind w:left="377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พิจารณาตามเนื้อหาการประชุม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9605FB3" w14:textId="25F9DDCA" w:rsidR="00AF4084" w:rsidRPr="007D2CB9" w:rsidRDefault="00377ACD" w:rsidP="00377ACD">
            <w:pPr>
              <w:pStyle w:val="ListParagraph"/>
              <w:ind w:left="377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คุณวุฒิและ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ประสบการณ์</w:t>
            </w:r>
          </w:p>
          <w:p w14:paraId="014460E0" w14:textId="77777777" w:rsidR="00AF4084" w:rsidRPr="007D2CB9" w:rsidRDefault="00AF4084" w:rsidP="00AF4084">
            <w:pPr>
              <w:ind w:left="36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374514D1" w14:textId="073F031B" w:rsidR="00AF4084" w:rsidRPr="007D2CB9" w:rsidRDefault="00AF4084" w:rsidP="00377ACD">
            <w:pPr>
              <w:ind w:left="11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ใบสำคัญรับเงินและสำเนาบัตรประชาชน พร้อมลงนามรับรอ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สำเนาถูกต้อง</w:t>
            </w:r>
          </w:p>
        </w:tc>
      </w:tr>
      <w:tr w:rsidR="00B51588" w:rsidRPr="007D2CB9" w14:paraId="6F27A06B" w14:textId="77777777" w:rsidTr="00AF4084">
        <w:tc>
          <w:tcPr>
            <w:tcW w:w="3686" w:type="dxa"/>
            <w:shd w:val="clear" w:color="auto" w:fill="auto"/>
          </w:tcPr>
          <w:p w14:paraId="3914176C" w14:textId="53CB6FE1" w:rsidR="00AF4084" w:rsidRPr="007D2CB9" w:rsidRDefault="00AF4084" w:rsidP="00DB17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ค่าตอบแทนอื่น หมายถึง</w:t>
            </w:r>
            <w:r w:rsidRPr="007D2CB9">
              <w:rPr>
                <w:rFonts w:ascii="TH SarabunIT๙" w:eastAsia="Cordia New" w:hAnsi="TH SarabunIT๙" w:cs="TH SarabunIT๙"/>
                <w:strike/>
                <w:sz w:val="32"/>
                <w:szCs w:val="32"/>
                <w:cs/>
              </w:rPr>
              <w:t xml:space="preserve"> </w:t>
            </w:r>
          </w:p>
          <w:p w14:paraId="2C05CA78" w14:textId="77777777" w:rsidR="004C3B94" w:rsidRPr="007D2CB9" w:rsidRDefault="004C5C01" w:rsidP="004C5C01">
            <w:pPr>
              <w:ind w:firstLine="173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2.1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ค่าตอบแทนที่จ่ายแก่บุคคลภายนอกที่มาทำงานในลักษณะงานทั่วไปหรือเป็นครั้งคราว</w:t>
            </w:r>
          </w:p>
          <w:p w14:paraId="591CF4E6" w14:textId="613E3CD0" w:rsidR="004C5C01" w:rsidRPr="007D2CB9" w:rsidRDefault="004C5C01" w:rsidP="004C5C01">
            <w:pPr>
              <w:ind w:firstLine="173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2.2) งานที่มีลักษณะเฉพาะต้องใช้ความเข้าใจ ทักษะความชำนาญ เช่นการสรุปการประชุม การจัดทำรายงานโครงการ หรือเฉพาะเรื่อง </w:t>
            </w:r>
          </w:p>
        </w:tc>
        <w:tc>
          <w:tcPr>
            <w:tcW w:w="3544" w:type="dxa"/>
            <w:shd w:val="clear" w:color="auto" w:fill="auto"/>
          </w:tcPr>
          <w:p w14:paraId="2751CC7A" w14:textId="77777777" w:rsidR="007B6177" w:rsidRPr="007D2CB9" w:rsidRDefault="007B6177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6C2EF13" w14:textId="77777777" w:rsidR="007B6177" w:rsidRPr="007D2CB9" w:rsidRDefault="007B6177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C"/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30</w:t>
            </w:r>
            <w:r w:rsidR="00A806B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0-600 บาท/วัน</w:t>
            </w:r>
          </w:p>
          <w:p w14:paraId="113F1F60" w14:textId="77777777" w:rsidR="00A806B3" w:rsidRPr="007D2CB9" w:rsidRDefault="00A806B3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50E4B8" w14:textId="77777777" w:rsidR="00A806B3" w:rsidRPr="007D2CB9" w:rsidRDefault="00A806B3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CAD9A1" w14:textId="1D4B8AA4" w:rsidR="00A806B3" w:rsidRPr="007D2CB9" w:rsidRDefault="00A806B3" w:rsidP="00A806B3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C"/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800-3,000 บาท/วัน</w:t>
            </w:r>
          </w:p>
          <w:p w14:paraId="677C5AFB" w14:textId="3DA36B1C" w:rsidR="00A806B3" w:rsidRPr="007D2CB9" w:rsidRDefault="00A806B3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28BB2BDF" w14:textId="77777777" w:rsidR="00AF4084" w:rsidRPr="007D2CB9" w:rsidRDefault="00AF4084" w:rsidP="00805E0F">
            <w:pPr>
              <w:numPr>
                <w:ilvl w:val="0"/>
                <w:numId w:val="10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 xml:space="preserve">พิจารณาตามภาระหน้าที่ความรับผิดชอบของงานที่ทำ และระยะเวลาในการทำงาน </w:t>
            </w:r>
          </w:p>
          <w:p w14:paraId="79E42329" w14:textId="77777777" w:rsidR="00AF4084" w:rsidRPr="007D2CB9" w:rsidRDefault="00AF4084" w:rsidP="000A6EE6">
            <w:pPr>
              <w:numPr>
                <w:ilvl w:val="0"/>
                <w:numId w:val="10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ระยะทำงานไม่น้อยกว่า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ชั่วโมง  </w:t>
            </w:r>
          </w:p>
          <w:p w14:paraId="2F8ED7F0" w14:textId="3524B24B" w:rsidR="00850F98" w:rsidRPr="007D2CB9" w:rsidRDefault="00850F98" w:rsidP="000A6EE6">
            <w:pPr>
              <w:numPr>
                <w:ilvl w:val="0"/>
                <w:numId w:val="10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 xml:space="preserve">ให้ผู้รับผิดชอบโครงการหรือผู้ที่ผู้รับผิดชอบโครงการมอบหมายตรวจรับงานในใบเสร็จรับเงินหรือใบสำคัญรับเงิน </w:t>
            </w:r>
          </w:p>
        </w:tc>
        <w:tc>
          <w:tcPr>
            <w:tcW w:w="4253" w:type="dxa"/>
            <w:shd w:val="clear" w:color="auto" w:fill="auto"/>
          </w:tcPr>
          <w:p w14:paraId="15FEE86F" w14:textId="2CE62EAD" w:rsidR="00AF4084" w:rsidRPr="007D2CB9" w:rsidRDefault="00AF4084" w:rsidP="00377ACD">
            <w:pPr>
              <w:ind w:left="20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ใบสำคัญ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รับเงินและสำเนาบัตรประชาชน พร้อม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ลงนามรับรอสำเนาถูกต้อง</w:t>
            </w:r>
          </w:p>
        </w:tc>
      </w:tr>
      <w:tr w:rsidR="00B51588" w:rsidRPr="007D2CB9" w14:paraId="2C034615" w14:textId="77777777" w:rsidTr="00AF4084">
        <w:trPr>
          <w:trHeight w:val="533"/>
        </w:trPr>
        <w:tc>
          <w:tcPr>
            <w:tcW w:w="16019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422E9E" w14:textId="77777777" w:rsidR="00AF4084" w:rsidRPr="007D2CB9" w:rsidRDefault="00AF4084" w:rsidP="00AF408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</w:tr>
      <w:tr w:rsidR="00B51588" w:rsidRPr="007D2CB9" w14:paraId="4154FF09" w14:textId="77777777" w:rsidTr="002654A8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4A44F93" w14:textId="77777777" w:rsidR="00AF4084" w:rsidRPr="007D2CB9" w:rsidRDefault="00DB170F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953EBF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ค่าที่พัก หมายถึง ค่าใช้จ่ายในการเช่าห้องพักในโรงแรมหรือสถานที่อื่นใดเพื่อพักแรมในการปฏิบัติงานนอกสถานที่ตั้งสำนักงาน</w:t>
            </w:r>
          </w:p>
          <w:p w14:paraId="7E8D79DD" w14:textId="77777777" w:rsidR="00AF4084" w:rsidRPr="007D2CB9" w:rsidRDefault="00AF4084" w:rsidP="00805E0F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1.1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พื้นที่กรุงเทพมหานคร ปริมณฑล และจังหวัดใหญ่ศูนย์กลาง(เชียงใหม่ ลำปาง พิษณุโลก นครสวรรค์ นครราชสีมา ขอนแก่น อุบลราชธานี ระยอง ชลบุรี ภูเก็ต สงขลา สุราษฎร์ธานี และนครศรีธรรมราช)</w:t>
            </w:r>
          </w:p>
          <w:p w14:paraId="14890DB9" w14:textId="77777777" w:rsidR="00AF4084" w:rsidRPr="007D2CB9" w:rsidRDefault="00AF4084" w:rsidP="00AF4084">
            <w:pPr>
              <w:ind w:firstLine="289"/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1.2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พื้นที่นอกเหนือจาก (1.1)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F3092D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0B3A8A" w14:textId="3CE8F90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1,</w:t>
            </w:r>
            <w:r w:rsidR="002D29C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ห้อง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</w:t>
            </w:r>
            <w:r w:rsidR="007E6FED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42D1A343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712717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2F590D2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D5B1576" w14:textId="77777777" w:rsidR="007E6FED" w:rsidRPr="007D2CB9" w:rsidRDefault="007E6FED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5E95A41" w14:textId="77777777" w:rsidR="007E6FED" w:rsidRPr="007D2CB9" w:rsidRDefault="007E6FED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57CF72" w14:textId="77777777" w:rsidR="001A7B84" w:rsidRPr="007D2CB9" w:rsidRDefault="001A7B84" w:rsidP="002D29C4">
            <w:pPr>
              <w:ind w:firstLine="18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BDF72B" w14:textId="69B2AFAA" w:rsidR="002D29C4" w:rsidRPr="007D2CB9" w:rsidRDefault="002D29C4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1,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ห้อง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คืน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06872ED1" w14:textId="3F0D006D" w:rsidR="002D29C4" w:rsidRPr="007D2CB9" w:rsidRDefault="002D29C4" w:rsidP="002D29C4">
            <w:pPr>
              <w:ind w:firstLine="18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B1BC4EC" w14:textId="77777777" w:rsidR="00AF4084" w:rsidRPr="007D2CB9" w:rsidRDefault="00AF4084" w:rsidP="00AF4084">
            <w:pPr>
              <w:numPr>
                <w:ilvl w:val="0"/>
                <w:numId w:val="25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ค่าใช้จ่ายขึ้นอยู่กับสถานที่จัดงาน เช่น โรงแรม รีสอร์ทโฮมสเตย์ หรือที่พักอื่นๆ</w:t>
            </w:r>
          </w:p>
          <w:p w14:paraId="435E3FAA" w14:textId="77777777" w:rsidR="00AF4084" w:rsidRPr="007D2CB9" w:rsidRDefault="00AF4084" w:rsidP="00AF4084">
            <w:pPr>
              <w:numPr>
                <w:ilvl w:val="0"/>
                <w:numId w:val="25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กรณีปฏิบัติงานในพื้นที่และองค์กรรับทุนมีที่พักให้ ถือว่าไม่มีค่าใช้จ่ายค่าที่พัก</w:t>
            </w:r>
          </w:p>
          <w:p w14:paraId="422C0496" w14:textId="77777777" w:rsidR="00AF4084" w:rsidRPr="007D2CB9" w:rsidRDefault="00AF4084" w:rsidP="00AF4084">
            <w:pPr>
              <w:ind w:left="36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การจัดที่พักแรม ต้องจัดให้ผู้เดินทางพักรวมกัน 2 คนต่อ 1 ห้อง เว้นแต่กรณีที่ไม่เหมาะสมที่จะพักรวมกัน หรือมีเหตุผลความจำเป็นที่ไม่อาจพักรวมกับผู้อื่นได้ ให้ขออนุมัติจากผู้รับผิดชอบ/ผู้จัดการโครงการ จัดที่พักแรมให้ผู้เดินทางพักคนเดียวได้เท่าที่จำเป็น</w:t>
            </w:r>
          </w:p>
          <w:p w14:paraId="11BD43DD" w14:textId="484E9264" w:rsidR="00CF50A0" w:rsidRPr="007D2CB9" w:rsidRDefault="00CF50A0" w:rsidP="00CF50A0">
            <w:pPr>
              <w:numPr>
                <w:ilvl w:val="0"/>
                <w:numId w:val="25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เบิกได้เท่าที่จ่ายจริง ตามความจำเป็น เหมาะสม และประหยัด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4E1265D" w14:textId="77777777" w:rsidR="00AF4084" w:rsidRPr="007D2CB9" w:rsidRDefault="00AF4084" w:rsidP="00AF4084">
            <w:pPr>
              <w:numPr>
                <w:ilvl w:val="0"/>
                <w:numId w:val="26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ใบเสร็จรับเงิน บิลเงินสด หรือใบสำคัญรับเงิน (เฉพาะกรณีที่ไม่มีใบเสร็จรับเงินเท่านั้น) แนบสำเนาบัตรประชาชน พร้อมลงนามรับรองสำเนาถูกต้อง)</w:t>
            </w:r>
          </w:p>
          <w:p w14:paraId="6C8996A6" w14:textId="77777777" w:rsidR="00AF4084" w:rsidRPr="007D2CB9" w:rsidRDefault="00AF4084" w:rsidP="00AF4084">
            <w:pPr>
              <w:numPr>
                <w:ilvl w:val="0"/>
                <w:numId w:val="26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ใบแสดงรายละเอียดการเข้าพัก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(Folio)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ที่ระบุชื่อ-นามสกุล ผู้เข้าพัก และ จำนวนวันเข้าพัก</w:t>
            </w:r>
          </w:p>
          <w:p w14:paraId="7565487A" w14:textId="77777777" w:rsidR="00AF4084" w:rsidRPr="007D2CB9" w:rsidRDefault="00AF4084" w:rsidP="00AF4084">
            <w:pPr>
              <w:numPr>
                <w:ilvl w:val="0"/>
                <w:numId w:val="26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ตารางการประชุมหรือ กำหนดการประชุมการสัมมนา การฝึกอบรม หรือการจัดกิจกรรม</w:t>
            </w:r>
          </w:p>
          <w:p w14:paraId="499A58FF" w14:textId="77777777" w:rsidR="00AF4084" w:rsidRPr="007D2CB9" w:rsidRDefault="00AF4084" w:rsidP="00AF4084">
            <w:pPr>
              <w:ind w:left="502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B51588" w:rsidRPr="007D2CB9" w14:paraId="4D1A1A06" w14:textId="77777777" w:rsidTr="00AF4084">
        <w:tc>
          <w:tcPr>
            <w:tcW w:w="3686" w:type="dxa"/>
            <w:shd w:val="clear" w:color="auto" w:fill="auto"/>
          </w:tcPr>
          <w:p w14:paraId="74C8D249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953EBF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ค่าพาหนะเดินทาง หมายถึง ค่าใช้จ่ายที่จ่ายเป็นค่าพาหนะเดินทางไปปฏิบัติงาน </w:t>
            </w:r>
          </w:p>
          <w:p w14:paraId="57382870" w14:textId="49E4F12A" w:rsidR="00AF4084" w:rsidRPr="007D2CB9" w:rsidRDefault="00AF4084" w:rsidP="00AF4084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2.1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1A7B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เดินทางโดยยานพาหนะส่วนตัว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รถยนต์</w:t>
            </w:r>
            <w:r w:rsidR="001A7B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รถจักรยานยนต์</w:t>
            </w:r>
          </w:p>
          <w:p w14:paraId="20743C83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26422FAE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42BE1A1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96075C5" w14:textId="6966C1FE" w:rsidR="001A7B84" w:rsidRPr="007D2CB9" w:rsidRDefault="00AF0503" w:rsidP="001A7B8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2516D964" w14:textId="77777777" w:rsidR="001A7B84" w:rsidRPr="007D2CB9" w:rsidRDefault="001A7B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C33188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5401DACE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เฉพาะเดินทางประชุมกับ กสศ.</w:t>
            </w:r>
          </w:p>
          <w:p w14:paraId="0AF3328D" w14:textId="77777777" w:rsidR="00AF4084" w:rsidRPr="007D2CB9" w:rsidRDefault="00AF4084" w:rsidP="006440DB">
            <w:pPr>
              <w:tabs>
                <w:tab w:val="left" w:pos="268"/>
              </w:tabs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  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คำนวณตามระยะทางไปและกลับของกรมทางหลวงและ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Google Map </w:t>
            </w:r>
          </w:p>
          <w:p w14:paraId="6633F2B1" w14:textId="399E1F17" w:rsidR="001A7B84" w:rsidRPr="007D2CB9" w:rsidRDefault="001A7B84" w:rsidP="006440DB">
            <w:pPr>
              <w:tabs>
                <w:tab w:val="left" w:pos="268"/>
              </w:tabs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ไม่เกิน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5,000 บาท </w:t>
            </w:r>
          </w:p>
        </w:tc>
        <w:tc>
          <w:tcPr>
            <w:tcW w:w="4253" w:type="dxa"/>
            <w:shd w:val="clear" w:color="auto" w:fill="auto"/>
          </w:tcPr>
          <w:p w14:paraId="4E047EAD" w14:textId="47198DE9" w:rsidR="00AF4084" w:rsidRPr="00604F16" w:rsidRDefault="00AF4084" w:rsidP="00604F16">
            <w:pPr>
              <w:pStyle w:val="ListParagraph"/>
              <w:numPr>
                <w:ilvl w:val="0"/>
                <w:numId w:val="34"/>
              </w:numPr>
              <w:ind w:left="38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4F1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ใบสำคัญรับเงินแล</w:t>
            </w:r>
            <w:r w:rsidR="00DB170F" w:rsidRPr="00604F1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ะสำเนาบัตรประชาชน/ใบขับขี่ของผู้</w:t>
            </w:r>
            <w:r w:rsidRPr="00604F1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เดินทาง พร้อมลงนามรับรองสำเนาถูกต้อง</w:t>
            </w:r>
          </w:p>
          <w:p w14:paraId="1D7C857F" w14:textId="04A6328D" w:rsidR="004F1394" w:rsidRPr="00604F16" w:rsidRDefault="00AF4084" w:rsidP="00604F16">
            <w:pPr>
              <w:pStyle w:val="ListParagraph"/>
              <w:numPr>
                <w:ilvl w:val="0"/>
                <w:numId w:val="34"/>
              </w:numPr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สำเนาเล่มทะเบียนรถ พร้อมลงนามรับรองสำเนาถูกต้อง</w:t>
            </w:r>
          </w:p>
        </w:tc>
      </w:tr>
      <w:tr w:rsidR="00B51588" w:rsidRPr="007D2CB9" w14:paraId="266D9286" w14:textId="77777777" w:rsidTr="00FF4E83">
        <w:tc>
          <w:tcPr>
            <w:tcW w:w="3686" w:type="dxa"/>
            <w:shd w:val="clear" w:color="auto" w:fill="auto"/>
          </w:tcPr>
          <w:p w14:paraId="5DC121E2" w14:textId="77777777" w:rsidR="00AF4084" w:rsidRPr="007D2CB9" w:rsidRDefault="004C2ED6" w:rsidP="004C2ED6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2.2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953EBF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รถโดยสารสาธารณะ เช่น รถไฟ รถประจำทาง รถตู้โดยสาร รถสองแถว แท็กซี่ เป็นต้น</w:t>
            </w:r>
          </w:p>
          <w:p w14:paraId="7D653D8E" w14:textId="59C460C4" w:rsidR="004F1394" w:rsidRPr="007D2CB9" w:rsidRDefault="004F1394" w:rsidP="004C2ED6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2DAE1E41" w14:textId="77777777" w:rsidR="002D29C4" w:rsidRPr="007D2CB9" w:rsidRDefault="002D29C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FF76793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ตามที่จ่ายจริง</w:t>
            </w:r>
          </w:p>
          <w:p w14:paraId="414D36F6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</w:tcPr>
          <w:p w14:paraId="0A0645BD" w14:textId="77777777" w:rsidR="002D29C4" w:rsidRPr="007D2CB9" w:rsidRDefault="002D29C4" w:rsidP="000A6EE6">
            <w:pPr>
              <w:ind w:left="360" w:hanging="35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425CEC" w14:textId="0C8CA3F7" w:rsidR="00AF4084" w:rsidRPr="007D2CB9" w:rsidRDefault="00AF4084" w:rsidP="000A6EE6">
            <w:pPr>
              <w:ind w:left="360" w:hanging="35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เฉพาะเดินทางประชุมกับ กสศ.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F3B69A" w14:textId="77777777" w:rsidR="00AF4084" w:rsidRPr="007D2CB9" w:rsidRDefault="00AF4084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กากตั๋วรถหรือเรือโดยสารหรือใบรับรองการจ่ายเงิน</w:t>
            </w:r>
          </w:p>
          <w:p w14:paraId="16B12F3A" w14:textId="77777777" w:rsidR="00AF4084" w:rsidRPr="007D2CB9" w:rsidRDefault="00AF4084" w:rsidP="00805E0F">
            <w:pPr>
              <w:ind w:left="36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1588" w:rsidRPr="007D2CB9" w14:paraId="3AA4B1AC" w14:textId="77777777" w:rsidTr="002654A8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49AD8F9" w14:textId="021B9066" w:rsidR="00AF4084" w:rsidRPr="007D2CB9" w:rsidRDefault="004C2ED6" w:rsidP="004C2ED6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2.3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เครื่องบิน</w:t>
            </w:r>
          </w:p>
          <w:p w14:paraId="5382AE6F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76ABA54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ตามที่จ่ายจริง</w:t>
            </w:r>
          </w:p>
          <w:p w14:paraId="347B18D6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17487EE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E8FAC86" w14:textId="77777777" w:rsidR="00AF4084" w:rsidRPr="007D2CB9" w:rsidRDefault="00AF4084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เฉพาะเดินทางประชุมกับ กสศ.</w:t>
            </w:r>
          </w:p>
          <w:p w14:paraId="08DA5C49" w14:textId="77777777" w:rsidR="00AF4084" w:rsidRPr="007D2CB9" w:rsidRDefault="00AF4084" w:rsidP="004C2ED6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 ไม่เกินอัตราค่าเครื่องบินชั้นประหยัด หรือตามสิทธิที่พึงได้ตามความเหมาะสม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C131A90" w14:textId="77777777" w:rsidR="00AF4084" w:rsidRPr="007D2CB9" w:rsidRDefault="00AF4084" w:rsidP="00805E0F">
            <w:pPr>
              <w:ind w:left="425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ใบกำกับภาษี/ใบเสร็จ ค่าซื้อตั๋วเครื่องบิน</w:t>
            </w:r>
          </w:p>
          <w:p w14:paraId="43EEC913" w14:textId="25D9FDED" w:rsidR="00AF4084" w:rsidRPr="007D2CB9" w:rsidRDefault="00AF4084" w:rsidP="005B6336">
            <w:pPr>
              <w:ind w:left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 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Boarding Pass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อย่างน้อย 1 เที่ยวบิน</w:t>
            </w:r>
          </w:p>
        </w:tc>
      </w:tr>
      <w:tr w:rsidR="00B51588" w:rsidRPr="007D2CB9" w14:paraId="45132CEA" w14:textId="77777777" w:rsidTr="002654A8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B40F02B" w14:textId="0AE48363" w:rsidR="00AF4084" w:rsidRPr="007D2CB9" w:rsidRDefault="00DB170F" w:rsidP="004C2ED6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ค่าเช่ารถ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หมายถึง การเช่ารถเพื่อโดยสารในการ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เดินทาง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654A95E8" w14:textId="77777777" w:rsidR="00AF4084" w:rsidRPr="007D2CB9" w:rsidRDefault="00AF4084" w:rsidP="004C2ED6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เช่ารถทั่วไปหรือรถตู้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7926CA1" w14:textId="2729EBFF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1,800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บาท/วัน (ไม่รวมค่าน้ำมันรถยนต์)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0E4F5135" w14:textId="120C0F62" w:rsidR="006440DB" w:rsidRPr="007D2CB9" w:rsidRDefault="006440DB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เว้นแต่การเดิ</w:t>
            </w:r>
            <w:r w:rsidR="002158A2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นทางไปปฏิบัติงานในพื้นที่ค่าครอง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ชีพสูง </w:t>
            </w:r>
          </w:p>
          <w:p w14:paraId="67BDFF00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04D8AE" w14:textId="77777777" w:rsidR="00AF4084" w:rsidRPr="007D2CB9" w:rsidRDefault="00AF4084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F95E28" w14:textId="77777777" w:rsidR="00AF4084" w:rsidRPr="007D2CB9" w:rsidRDefault="00AF4084" w:rsidP="00805E0F">
            <w:pPr>
              <w:tabs>
                <w:tab w:val="left" w:pos="430"/>
              </w:tabs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พิจารณาตามความเหมาะสมของระยะเวลา    ระยะทางที่ใช้บริการ และจำนวนผู้โดยสาร</w:t>
            </w:r>
          </w:p>
          <w:p w14:paraId="719E014A" w14:textId="77777777" w:rsidR="00AF4084" w:rsidRPr="007D2CB9" w:rsidRDefault="00AF4084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  ไม่อนุญาตให้เช่ารถตู้แบบเหมาจ่ายรวมน้ำมัน</w:t>
            </w:r>
          </w:p>
          <w:p w14:paraId="55A46F24" w14:textId="77777777" w:rsidR="00AF4084" w:rsidRPr="007D2CB9" w:rsidRDefault="00AF4084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7D06C8A" w14:textId="2A543354" w:rsidR="00AF4084" w:rsidRPr="007D2CB9" w:rsidRDefault="00AF4084" w:rsidP="002D29C4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ใบสำคัญรับเงินและสำเนาบัตรประชาชน/ใบขับขี่ของคนขับรถ พร้อมลงนามรับรองสำเนาถูกต้อง</w:t>
            </w:r>
          </w:p>
          <w:p w14:paraId="21E0B883" w14:textId="77777777" w:rsidR="004C2ED6" w:rsidRPr="007D2CB9" w:rsidRDefault="00AF4084" w:rsidP="009E2615">
            <w:pPr>
              <w:pStyle w:val="ListParagraph"/>
              <w:numPr>
                <w:ilvl w:val="0"/>
                <w:numId w:val="36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สำเนาทะเบียนรถ</w:t>
            </w:r>
            <w:r w:rsidR="009E2615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พร้อมลงนามรับรองสำเนาถูกต้อง</w:t>
            </w:r>
          </w:p>
        </w:tc>
      </w:tr>
      <w:tr w:rsidR="00B51588" w:rsidRPr="007D2CB9" w14:paraId="164FA8AC" w14:textId="77777777" w:rsidTr="00D87A71">
        <w:trPr>
          <w:trHeight w:val="535"/>
        </w:trPr>
        <w:tc>
          <w:tcPr>
            <w:tcW w:w="3686" w:type="dxa"/>
            <w:shd w:val="clear" w:color="auto" w:fill="auto"/>
          </w:tcPr>
          <w:p w14:paraId="0BAEF71C" w14:textId="41EC0684" w:rsidR="00AF4084" w:rsidRPr="007D2CB9" w:rsidRDefault="004C2ED6" w:rsidP="00DB17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6440DB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AF408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ค่าน้ำมัน</w:t>
            </w:r>
          </w:p>
        </w:tc>
        <w:tc>
          <w:tcPr>
            <w:tcW w:w="3544" w:type="dxa"/>
            <w:shd w:val="clear" w:color="auto" w:fill="auto"/>
          </w:tcPr>
          <w:p w14:paraId="524AA870" w14:textId="77777777" w:rsidR="00AF4084" w:rsidRPr="007D2CB9" w:rsidRDefault="00AF4084" w:rsidP="004C2ED6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</w:t>
            </w:r>
          </w:p>
        </w:tc>
        <w:tc>
          <w:tcPr>
            <w:tcW w:w="4536" w:type="dxa"/>
          </w:tcPr>
          <w:p w14:paraId="152CC488" w14:textId="77777777" w:rsidR="00AF4084" w:rsidRPr="007D2CB9" w:rsidRDefault="00AF4084" w:rsidP="002D29C4">
            <w:pPr>
              <w:pStyle w:val="ListParagraph"/>
              <w:ind w:left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เบิกจ่ายค่าน้ำมันเฉพาะการเช่ารถเท่านั้น</w:t>
            </w:r>
          </w:p>
        </w:tc>
        <w:tc>
          <w:tcPr>
            <w:tcW w:w="4253" w:type="dxa"/>
            <w:shd w:val="clear" w:color="auto" w:fill="auto"/>
          </w:tcPr>
          <w:p w14:paraId="717C41D6" w14:textId="345AFDFB" w:rsidR="004C2ED6" w:rsidRPr="007D2CB9" w:rsidRDefault="00AF4084" w:rsidP="002D29C4">
            <w:pPr>
              <w:tabs>
                <w:tab w:val="left" w:pos="430"/>
              </w:tabs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ใบเสร็จรับเงิน หรือบิลเงินสดค่าน้ำมัน</w:t>
            </w:r>
          </w:p>
          <w:p w14:paraId="1ACBC4F5" w14:textId="77777777" w:rsidR="009E2615" w:rsidRPr="007D2CB9" w:rsidRDefault="009E2615" w:rsidP="004C2ED6">
            <w:pPr>
              <w:tabs>
                <w:tab w:val="left" w:pos="430"/>
              </w:tabs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B51588" w:rsidRPr="007D2CB9" w14:paraId="6F7F2010" w14:textId="77777777" w:rsidTr="0099589F">
        <w:trPr>
          <w:trHeight w:val="596"/>
        </w:trPr>
        <w:tc>
          <w:tcPr>
            <w:tcW w:w="3686" w:type="dxa"/>
            <w:shd w:val="clear" w:color="auto" w:fill="auto"/>
          </w:tcPr>
          <w:p w14:paraId="090694C5" w14:textId="77777777" w:rsidR="004C2ED6" w:rsidRPr="007D2CB9" w:rsidRDefault="00FF29FF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4C2ED6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ค่าเช่าสถานที่ หมายถึง ค่าเช่าสถานที่สำหรับการประชุม การสัมมนา </w:t>
            </w:r>
          </w:p>
          <w:p w14:paraId="5C860B94" w14:textId="77777777" w:rsidR="004C2ED6" w:rsidRPr="007D2CB9" w:rsidRDefault="004C2ED6" w:rsidP="004C2ED6">
            <w:pPr>
              <w:ind w:firstLine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การฝึกอบรม หรือการจัดกิจกรรม</w:t>
            </w:r>
          </w:p>
        </w:tc>
        <w:tc>
          <w:tcPr>
            <w:tcW w:w="3544" w:type="dxa"/>
            <w:shd w:val="clear" w:color="auto" w:fill="auto"/>
          </w:tcPr>
          <w:p w14:paraId="1D770795" w14:textId="77777777" w:rsidR="004C2ED6" w:rsidRPr="007D2CB9" w:rsidRDefault="004C2ED6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บาท/วัน</w:t>
            </w:r>
          </w:p>
        </w:tc>
        <w:tc>
          <w:tcPr>
            <w:tcW w:w="4536" w:type="dxa"/>
          </w:tcPr>
          <w:p w14:paraId="7A6A984C" w14:textId="77777777" w:rsidR="004C2ED6" w:rsidRPr="007D2CB9" w:rsidRDefault="004C2ED6" w:rsidP="00805E0F">
            <w:pPr>
              <w:ind w:left="360" w:hanging="35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   พิจารณาตามความเหมาะสมกับสภาวการณ์</w:t>
            </w:r>
          </w:p>
          <w:p w14:paraId="66618C26" w14:textId="77777777" w:rsidR="004C2ED6" w:rsidRPr="007D2CB9" w:rsidRDefault="004C2ED6" w:rsidP="004C2ED6">
            <w:pPr>
              <w:pStyle w:val="ListParagraph"/>
              <w:numPr>
                <w:ilvl w:val="0"/>
                <w:numId w:val="28"/>
              </w:numPr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มีความจำเป็นเฉพาะ มีเหตุผลในการใช้สถานที่นั้น ๆ</w:t>
            </w:r>
          </w:p>
        </w:tc>
        <w:tc>
          <w:tcPr>
            <w:tcW w:w="4253" w:type="dxa"/>
            <w:shd w:val="clear" w:color="auto" w:fill="auto"/>
          </w:tcPr>
          <w:p w14:paraId="474A876A" w14:textId="77777777" w:rsidR="004C2ED6" w:rsidRPr="007D2CB9" w:rsidRDefault="004C2ED6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</w:t>
            </w:r>
          </w:p>
          <w:p w14:paraId="1139BFC8" w14:textId="77777777" w:rsidR="004C2ED6" w:rsidRPr="007D2CB9" w:rsidRDefault="004C2ED6" w:rsidP="00805E0F">
            <w:pPr>
              <w:tabs>
                <w:tab w:val="left" w:pos="430"/>
              </w:tabs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  วาระการจัดประชุมการสัมมนา การฝึกอบรม หรือการจัดกิจกรรม</w:t>
            </w:r>
          </w:p>
        </w:tc>
      </w:tr>
      <w:tr w:rsidR="00B51588" w:rsidRPr="007D2CB9" w14:paraId="7393F164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7AFDFFCB" w14:textId="77777777" w:rsidR="004C2ED6" w:rsidRPr="007D2CB9" w:rsidRDefault="00FF29FF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="00DB170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4C2ED6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ค่าเช่าอุปกรณ์โสตทัศน์ </w:t>
            </w:r>
          </w:p>
          <w:p w14:paraId="7D4B03DB" w14:textId="77777777" w:rsidR="004C2ED6" w:rsidRPr="007D2CB9" w:rsidRDefault="004C2ED6" w:rsidP="004C2ED6">
            <w:pPr>
              <w:ind w:firstLine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(ที่นอกเหนือจากอุปกรณ์พื้นฐาน)</w:t>
            </w:r>
          </w:p>
        </w:tc>
        <w:tc>
          <w:tcPr>
            <w:tcW w:w="3544" w:type="dxa"/>
            <w:shd w:val="clear" w:color="auto" w:fill="auto"/>
          </w:tcPr>
          <w:p w14:paraId="41DFE52A" w14:textId="77777777" w:rsidR="004C2ED6" w:rsidRPr="007D2CB9" w:rsidRDefault="004C2ED6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10,000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บาท/วัน</w:t>
            </w:r>
          </w:p>
        </w:tc>
        <w:tc>
          <w:tcPr>
            <w:tcW w:w="4536" w:type="dxa"/>
          </w:tcPr>
          <w:p w14:paraId="456758CB" w14:textId="77777777" w:rsidR="004C2ED6" w:rsidRPr="007D2CB9" w:rsidRDefault="004C2ED6" w:rsidP="004C2ED6">
            <w:pPr>
              <w:pStyle w:val="ListParagraph"/>
              <w:numPr>
                <w:ilvl w:val="0"/>
                <w:numId w:val="29"/>
              </w:numPr>
              <w:ind w:left="430" w:hanging="42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พิจารณาตามความเหมาะสมกับสภาวการณ์</w:t>
            </w:r>
          </w:p>
          <w:p w14:paraId="28C64A1A" w14:textId="77777777" w:rsidR="004C2ED6" w:rsidRPr="007D2CB9" w:rsidRDefault="004C2ED6" w:rsidP="004C2ED6">
            <w:pPr>
              <w:pStyle w:val="ListParagraph"/>
              <w:numPr>
                <w:ilvl w:val="0"/>
                <w:numId w:val="29"/>
              </w:numPr>
              <w:ind w:left="430" w:hanging="71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มีความจำเป็นเฉพาะ มีเหตุผลในการใช้สถานที่นั้น ๆ</w:t>
            </w:r>
          </w:p>
        </w:tc>
        <w:tc>
          <w:tcPr>
            <w:tcW w:w="4253" w:type="dxa"/>
            <w:shd w:val="clear" w:color="auto" w:fill="auto"/>
          </w:tcPr>
          <w:p w14:paraId="5A157F91" w14:textId="77777777" w:rsidR="004C2ED6" w:rsidRPr="007D2CB9" w:rsidRDefault="004C2ED6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</w:t>
            </w:r>
          </w:p>
          <w:p w14:paraId="05CBB964" w14:textId="77777777" w:rsidR="004C2ED6" w:rsidRPr="007D2CB9" w:rsidRDefault="004C2ED6" w:rsidP="00805E0F">
            <w:pPr>
              <w:tabs>
                <w:tab w:val="left" w:pos="430"/>
              </w:tabs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  วาระการจัดประชุมการสัมมนา การฝึกอบรม หรือการจัดกิจกรรม</w:t>
            </w:r>
          </w:p>
        </w:tc>
      </w:tr>
      <w:tr w:rsidR="00B51588" w:rsidRPr="007D2CB9" w14:paraId="30C38533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0DA06EC9" w14:textId="06039492" w:rsidR="004C2ED6" w:rsidRPr="007D2CB9" w:rsidRDefault="00DB170F" w:rsidP="001E7F41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7)</w:t>
            </w:r>
            <w:r w:rsidR="00D9522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1E7F41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ค่าถ่ายเอกสาร หมายถึง </w:t>
            </w:r>
            <w:r w:rsidR="004C2ED6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</w:t>
            </w:r>
            <w:r w:rsidR="001E7F41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ผลิต</w:t>
            </w:r>
            <w:r w:rsidR="004C2ED6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เอกสาร</w:t>
            </w:r>
            <w:r w:rsidR="001E7F41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สำหรับการดำเนินงาน</w:t>
            </w:r>
          </w:p>
        </w:tc>
        <w:tc>
          <w:tcPr>
            <w:tcW w:w="3544" w:type="dxa"/>
            <w:shd w:val="clear" w:color="auto" w:fill="auto"/>
          </w:tcPr>
          <w:p w14:paraId="5EC6C665" w14:textId="77777777" w:rsidR="004C2ED6" w:rsidRPr="007D2CB9" w:rsidRDefault="004C2ED6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ตามที่จ่ายจริง</w:t>
            </w:r>
          </w:p>
          <w:p w14:paraId="0AB6056F" w14:textId="77777777" w:rsidR="004C2ED6" w:rsidRPr="007D2CB9" w:rsidRDefault="004C2ED6" w:rsidP="00805E0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03FB26A7" w14:textId="77777777" w:rsidR="004C2ED6" w:rsidRPr="007D2CB9" w:rsidRDefault="004C2ED6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พิจารณาตามเกณฑ์ประหยัด และเหมาะสม</w:t>
            </w:r>
          </w:p>
          <w:p w14:paraId="55069867" w14:textId="77777777" w:rsidR="004C2ED6" w:rsidRPr="007D2CB9" w:rsidRDefault="004C2ED6" w:rsidP="004C2ED6">
            <w:pPr>
              <w:pStyle w:val="ListParagraph"/>
              <w:ind w:left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7911890C" w14:textId="77777777" w:rsidR="004C2ED6" w:rsidRPr="007D2CB9" w:rsidRDefault="004C2ED6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 หรือบิลเงินสดจากผู้ขาย</w:t>
            </w:r>
          </w:p>
        </w:tc>
      </w:tr>
      <w:tr w:rsidR="00B51588" w:rsidRPr="007D2CB9" w14:paraId="5145CC5B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57D9C879" w14:textId="526765ED" w:rsidR="00272F22" w:rsidRPr="007D2CB9" w:rsidRDefault="00DB170F" w:rsidP="00805E0F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D9522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FF29F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อาหาร</w:t>
            </w:r>
            <w:r w:rsidR="00FF29F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หมายถึง ค่าอาหาร ในการจัดประชุม </w:t>
            </w:r>
          </w:p>
          <w:p w14:paraId="58ECA6B8" w14:textId="77777777" w:rsidR="004C2ED6" w:rsidRPr="007D2CB9" w:rsidRDefault="00272F22" w:rsidP="00272F22">
            <w:pPr>
              <w:ind w:left="5" w:firstLine="284"/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ค่าอาหารมื้อหลัก</w:t>
            </w:r>
          </w:p>
          <w:p w14:paraId="09C4B5BE" w14:textId="77777777" w:rsidR="00272F22" w:rsidRPr="007D2CB9" w:rsidRDefault="00272F22" w:rsidP="00272F22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กรณีจัดในชุมชน</w:t>
            </w:r>
          </w:p>
          <w:p w14:paraId="5A7CE5C8" w14:textId="77777777" w:rsidR="00272F22" w:rsidRPr="007D2CB9" w:rsidRDefault="00272F22" w:rsidP="00272F22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กรณีจัดในเมือง</w:t>
            </w:r>
          </w:p>
          <w:p w14:paraId="0488067F" w14:textId="77777777" w:rsidR="004C2ED6" w:rsidRPr="007D2CB9" w:rsidRDefault="004C2ED6" w:rsidP="00F90334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1641B87D" w14:textId="77777777" w:rsidR="00203A4E" w:rsidRPr="007D2CB9" w:rsidRDefault="00203A4E" w:rsidP="00D9522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B016F2" w14:textId="77777777" w:rsidR="002D29C4" w:rsidRPr="007D2CB9" w:rsidRDefault="002D29C4" w:rsidP="00D9522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6D3BAC" w14:textId="77777777" w:rsidR="002D29C4" w:rsidRPr="007D2CB9" w:rsidRDefault="002D29C4" w:rsidP="00D9522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B9715B0" w14:textId="6E2809D4" w:rsidR="002D29C4" w:rsidRPr="007D2CB9" w:rsidRDefault="002D29C4" w:rsidP="00D9522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ตามจริง</w:t>
            </w:r>
          </w:p>
          <w:p w14:paraId="5384F942" w14:textId="77777777" w:rsidR="002D29C4" w:rsidRPr="007D2CB9" w:rsidRDefault="002D29C4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50 - 100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บาท/มื้อ/คน</w:t>
            </w:r>
          </w:p>
          <w:p w14:paraId="2F5B4D45" w14:textId="77777777" w:rsidR="002D29C4" w:rsidRPr="007D2CB9" w:rsidRDefault="002D29C4" w:rsidP="002D29C4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80 - 150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บาท/มื้อ/คน</w:t>
            </w:r>
          </w:p>
          <w:p w14:paraId="30A56D11" w14:textId="77777777" w:rsidR="00D9522D" w:rsidRPr="007D2CB9" w:rsidRDefault="00D9522D" w:rsidP="00272F22">
            <w:pPr>
              <w:jc w:val="left"/>
              <w:rPr>
                <w:rFonts w:ascii="TH SarabunIT๙" w:eastAsia="Cordia New" w:hAnsi="TH SarabunIT๙" w:cs="TH SarabunIT๙"/>
                <w:strike/>
                <w:sz w:val="32"/>
                <w:szCs w:val="32"/>
              </w:rPr>
            </w:pPr>
          </w:p>
          <w:p w14:paraId="6377E607" w14:textId="77777777" w:rsidR="004C2ED6" w:rsidRPr="007D2CB9" w:rsidRDefault="004C2ED6" w:rsidP="008F1A7D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48BD24DC" w14:textId="77777777" w:rsidR="008F1A7D" w:rsidRPr="007D2CB9" w:rsidRDefault="008F1A7D" w:rsidP="00805E0F">
            <w:pPr>
              <w:ind w:firstLine="289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3BDC19" w14:textId="77777777" w:rsidR="004C2ED6" w:rsidRPr="007D2CB9" w:rsidRDefault="004C2ED6" w:rsidP="00805E0F">
            <w:pPr>
              <w:ind w:left="360" w:hanging="35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1.   เป็นค่าอาหารในกรณีที่มีการจัด</w:t>
            </w:r>
            <w:r w:rsidR="00FF29F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ประชุมค่าใช้จ่ายขึ้นอยู่กับสถานที่จัดงานและจำนวนมื้ออาหาร (ทั่วไป 3 มื้อ)</w:t>
            </w:r>
          </w:p>
          <w:p w14:paraId="62776C31" w14:textId="77777777" w:rsidR="004C2ED6" w:rsidRPr="007D2CB9" w:rsidRDefault="004C2ED6" w:rsidP="00805E0F">
            <w:pPr>
              <w:ind w:left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A7E8E16" w14:textId="77777777" w:rsidR="004C2ED6" w:rsidRPr="007D2CB9" w:rsidRDefault="004C2ED6" w:rsidP="00805E0F">
            <w:pPr>
              <w:ind w:left="360" w:hanging="35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428D279A" w14:textId="77777777" w:rsidR="008F1A7D" w:rsidRPr="007D2CB9" w:rsidRDefault="008F1A7D" w:rsidP="00FF29FF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C35145E" w14:textId="77777777" w:rsidR="004C2ED6" w:rsidRPr="007D2CB9" w:rsidRDefault="004C2ED6" w:rsidP="00FF29FF">
            <w:pPr>
              <w:numPr>
                <w:ilvl w:val="0"/>
                <w:numId w:val="31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ใบเสร็จรับเงิน บิลเงินสดหรือใบสำคัญรับเงิน (เฉพาะร้านค้าชุมชนหรือบุคคลที่ไม่มี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ใบเสร็จรับเงินเท่านั้น) แนบสำเนาบัตรประชาชน พร้อมลงนามรับรองสำเนาถูกต้อง</w:t>
            </w:r>
          </w:p>
          <w:p w14:paraId="5B5B1BC9" w14:textId="77777777" w:rsidR="004C2ED6" w:rsidRPr="007D2CB9" w:rsidRDefault="004C2ED6" w:rsidP="00FF29FF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ทะเบียนผู้เข้าร่วมการ</w:t>
            </w:r>
            <w:r w:rsidR="00FF29FF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</w:t>
            </w:r>
          </w:p>
        </w:tc>
      </w:tr>
      <w:tr w:rsidR="00B51588" w:rsidRPr="007D2CB9" w14:paraId="58F0257C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7DBD8CD5" w14:textId="77777777" w:rsidR="00272F22" w:rsidRPr="007D2CB9" w:rsidRDefault="00272F22" w:rsidP="00805E0F">
            <w:pPr>
              <w:ind w:left="5" w:firstLine="284"/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ค่าอาหารว่างและเครื่องดื่ม</w:t>
            </w:r>
          </w:p>
          <w:p w14:paraId="6BD0B60C" w14:textId="77777777" w:rsidR="00272F22" w:rsidRPr="007D2CB9" w:rsidRDefault="00272F22" w:rsidP="00805E0F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2EAF850B" w14:textId="77777777" w:rsidR="00272F22" w:rsidRPr="007D2CB9" w:rsidRDefault="00272F22" w:rsidP="00805E0F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ตามที่จ่ายจริง แต่ไม่เกิน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บาท/มื้อ/คน</w:t>
            </w:r>
          </w:p>
          <w:p w14:paraId="40E4CF23" w14:textId="6B477063" w:rsidR="00723663" w:rsidRPr="007D2CB9" w:rsidRDefault="00723663" w:rsidP="00377ACD">
            <w:pPr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36" w:type="dxa"/>
          </w:tcPr>
          <w:p w14:paraId="24EB5765" w14:textId="77777777" w:rsidR="00272F22" w:rsidRPr="007D2CB9" w:rsidRDefault="00272F22" w:rsidP="00515BDC">
            <w:pPr>
              <w:ind w:firstLine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เป็นค่าอาหารว่างและเครื่องดื่มระหว่างการจัดประชุมโดยพิจารณาถึงสถานที่จัดงาน</w:t>
            </w:r>
          </w:p>
        </w:tc>
        <w:tc>
          <w:tcPr>
            <w:tcW w:w="4253" w:type="dxa"/>
            <w:shd w:val="clear" w:color="auto" w:fill="auto"/>
          </w:tcPr>
          <w:p w14:paraId="738483D2" w14:textId="77777777" w:rsidR="00272F22" w:rsidRPr="007D2CB9" w:rsidRDefault="00272F22" w:rsidP="00805E0F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 บิลเงินสดหรือใบสำคัญรับ เงิน (เฉพาะร้านค้าชุมชนหรือบุคคลที่ไม่มีใบเสร็จรับเงินเท่านั้น) แนบสำเนาบัตรประชาชน พร้อมลงนามรับรองสำเนาถูกต้อง</w:t>
            </w:r>
          </w:p>
          <w:p w14:paraId="3DC21017" w14:textId="0121E3B0" w:rsidR="00272F22" w:rsidRPr="007D2CB9" w:rsidRDefault="00272F22" w:rsidP="008F1A7D">
            <w:pPr>
              <w:ind w:left="360" w:hanging="36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   </w:t>
            </w:r>
            <w:r w:rsidR="00377ACD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ใบลง</w:t>
            </w:r>
            <w:r w:rsidR="002D1AF8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ทะเบียนผู้เข้าร่วมการประชุม</w:t>
            </w:r>
          </w:p>
        </w:tc>
      </w:tr>
      <w:tr w:rsidR="00B51588" w:rsidRPr="007D2CB9" w14:paraId="33152283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5A79034F" w14:textId="2B98790B" w:rsidR="008024FB" w:rsidRPr="007D2CB9" w:rsidRDefault="008024FB" w:rsidP="008024FB">
            <w:pPr>
              <w:ind w:left="5" w:firstLine="284"/>
              <w:jc w:val="lef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กรณีเหมารวมต่อวัน</w:t>
            </w:r>
          </w:p>
        </w:tc>
        <w:tc>
          <w:tcPr>
            <w:tcW w:w="3544" w:type="dxa"/>
            <w:shd w:val="clear" w:color="auto" w:fill="auto"/>
          </w:tcPr>
          <w:p w14:paraId="2945C831" w14:textId="2F8E08C6" w:rsidR="008024FB" w:rsidRPr="007D2CB9" w:rsidRDefault="008024FB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C"/>
            </w:r>
            <w:r w:rsidR="002D29C4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ตามจริงไม่เกิน 1,</w:t>
            </w:r>
            <w:r w:rsidR="00AF0503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00 บาท </w:t>
            </w:r>
          </w:p>
          <w:p w14:paraId="6F80D9D1" w14:textId="77777777" w:rsidR="008024FB" w:rsidRPr="007D2CB9" w:rsidRDefault="008024FB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3D312B40" w14:textId="12C05EF5" w:rsidR="008024FB" w:rsidRPr="007D2CB9" w:rsidRDefault="008024FB" w:rsidP="008024FB">
            <w:pPr>
              <w:ind w:firstLine="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 ขึ้นอยู่กับสถานที่จัดและจำนวนมื้อ (รวมอาหารหลัก 3 มื้อ อาหารว่าง 2 มื้อ) </w:t>
            </w:r>
          </w:p>
        </w:tc>
        <w:tc>
          <w:tcPr>
            <w:tcW w:w="4253" w:type="dxa"/>
            <w:shd w:val="clear" w:color="auto" w:fill="auto"/>
          </w:tcPr>
          <w:p w14:paraId="1C18B214" w14:textId="77777777" w:rsidR="008024FB" w:rsidRPr="007D2CB9" w:rsidRDefault="008024FB" w:rsidP="008024FB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  ใบเสร็จรับเงิน บิลเงินสดหรือใบสำคัญรับ เงิน (เฉพาะร้านค้าชุมชนหรือบุคคลที่ไม่มีใบเสร็จรับเงินเท่านั้น) แนบสำเนาบัตรประชาชน พร้อมลงนามรับรองสำเนาถูกต้อง</w:t>
            </w:r>
          </w:p>
          <w:p w14:paraId="225507B3" w14:textId="7A7473D2" w:rsidR="008024FB" w:rsidRPr="007D2CB9" w:rsidRDefault="008024FB" w:rsidP="008024FB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  ทะเบียนผู้เข้าร่วมการประชุม</w:t>
            </w:r>
          </w:p>
        </w:tc>
      </w:tr>
      <w:tr w:rsidR="00B51588" w:rsidRPr="007D2CB9" w14:paraId="11342162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1D7F7127" w14:textId="73533EC1" w:rsidR="008024FB" w:rsidRPr="007D2CB9" w:rsidRDefault="008024FB" w:rsidP="008024FB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9) ค่าเบี้ยเลี้ยง หมายถึง ค่าใช้จ่ายที่จ่ายให้แก่ผู้เดินทางเพื่อเป็นค่าอาหารในการเดินทางเพื่อไปปฏิบัติงานนอกสถานที่ปฏิบัติงานตามปกติเป็นครั้งคราว</w:t>
            </w:r>
          </w:p>
          <w:p w14:paraId="6AD4EDD7" w14:textId="77777777" w:rsidR="008024FB" w:rsidRPr="007D2CB9" w:rsidRDefault="008024FB" w:rsidP="008024FB">
            <w:pPr>
              <w:ind w:left="5" w:firstLine="284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5D697793" w14:textId="5E4B509C" w:rsidR="008024FB" w:rsidRPr="007D2CB9" w:rsidRDefault="008024FB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C"/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240 บาท /วัน </w:t>
            </w:r>
          </w:p>
          <w:p w14:paraId="7604792B" w14:textId="54445B25" w:rsidR="008024FB" w:rsidRPr="007D2CB9" w:rsidRDefault="008024FB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B54A6B" w14:textId="77777777" w:rsidR="008024FB" w:rsidRPr="007D2CB9" w:rsidRDefault="008024FB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041071B6" w14:textId="05E70F10" w:rsidR="008024FB" w:rsidRPr="007D2CB9" w:rsidRDefault="008024FB" w:rsidP="008024FB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เหตุผลหรือความจำเป็นที่ต้องไปปฏิบัติงาน</w:t>
            </w:r>
          </w:p>
          <w:p w14:paraId="78C45A5F" w14:textId="77777777" w:rsidR="008024FB" w:rsidRPr="007D2CB9" w:rsidRDefault="008024FB" w:rsidP="008024FB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วลาที่ใช้ในการปฏิบัติงานให้เริ่มนับตั้งแต่ออกเดินทางจากสถานที่ปฏิบัติงานหรือที่พักจนถึงเวลาเดินทางกลับถึงที่พักโดยคำนวนตามหลักเกณฑ์ดังนี้</w:t>
            </w:r>
          </w:p>
          <w:p w14:paraId="0F6CB1E2" w14:textId="77777777" w:rsidR="008024FB" w:rsidRPr="007D2CB9" w:rsidRDefault="008024FB" w:rsidP="008024FB">
            <w:pPr>
              <w:pStyle w:val="ListParagraph"/>
              <w:ind w:left="36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กรณีพักค้างคืน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ให้นับ 24 ชั่วโมงเป็น 1 วัน ถ้านับได้ไม่ถึง 24 ชั่วโมง แต่เกิน 12 ชั่วโมงให้นับเป็น 1 วัน  </w:t>
            </w:r>
          </w:p>
          <w:p w14:paraId="0B2D0E27" w14:textId="7DAF83E3" w:rsidR="00B54FA2" w:rsidRPr="007D2CB9" w:rsidRDefault="008024FB" w:rsidP="00377ACD">
            <w:pPr>
              <w:pStyle w:val="ListParagraph"/>
              <w:ind w:left="36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กรณี</w:t>
            </w:r>
            <w:r w:rsidR="00B54FA2"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พักค้างคืน </w:t>
            </w:r>
            <w:r w:rsidR="00B54FA2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ถ้านับได้ไม่ถึง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24 ชั่วโมง</w:t>
            </w:r>
            <w:r w:rsidR="00B54FA2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แต่เกิน 12 ชั่วโมง ให้นับเป็น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1 วัน </w:t>
            </w:r>
            <w:r w:rsidR="00B54FA2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แต่ไม่เกิน 12 ชั่วโมง ให้นับเป็นครึ่งวัน </w:t>
            </w:r>
          </w:p>
          <w:p w14:paraId="590C1B7D" w14:textId="014989A0" w:rsidR="00B54FA2" w:rsidRPr="007D2CB9" w:rsidRDefault="00B54FA2" w:rsidP="00377ACD">
            <w:pPr>
              <w:pStyle w:val="ListParagraph"/>
              <w:ind w:left="36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หากมีการจัดเลี้ยงอาหารบางมื้อให้งดเบี้ยเลี้ยงในมื้อนั้น โดยคำนวณอัตรา 3 มื้อใน 1 วัน </w:t>
            </w:r>
          </w:p>
          <w:p w14:paraId="16F4A159" w14:textId="3CD2A9CC" w:rsidR="008024FB" w:rsidRPr="007D2CB9" w:rsidRDefault="00B54FA2" w:rsidP="006C4EAC">
            <w:pPr>
              <w:pStyle w:val="ListParagraph"/>
              <w:ind w:left="36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กรณีปฏิบัติงาน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ในพื้นที่และองค์กรรับทุนมีที่พักให้ ถือว่าไม่มีค่าใช้จ่ายค่าที่พัก   </w:t>
            </w:r>
          </w:p>
        </w:tc>
        <w:tc>
          <w:tcPr>
            <w:tcW w:w="4253" w:type="dxa"/>
            <w:shd w:val="clear" w:color="auto" w:fill="auto"/>
          </w:tcPr>
          <w:p w14:paraId="41DE88D5" w14:textId="5D3B7151" w:rsidR="008024FB" w:rsidRPr="007D2CB9" w:rsidRDefault="008024FB" w:rsidP="008024FB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ใบสำคัญรับเงิน</w:t>
            </w:r>
          </w:p>
        </w:tc>
      </w:tr>
      <w:tr w:rsidR="00B51588" w:rsidRPr="007D2CB9" w14:paraId="26B89DE4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31518B85" w14:textId="6C0557B0" w:rsidR="00B51588" w:rsidRPr="007D2CB9" w:rsidRDefault="00797B58" w:rsidP="008024FB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="00B51588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</w:t>
            </w:r>
            <w:r w:rsidR="00B51588"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3544" w:type="dxa"/>
            <w:shd w:val="clear" w:color="auto" w:fill="auto"/>
          </w:tcPr>
          <w:p w14:paraId="206240A4" w14:textId="5FC1FD20" w:rsidR="00B51588" w:rsidRPr="007D2CB9" w:rsidRDefault="00B51588" w:rsidP="008024FB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เบิกจ่ายตามจริง</w:t>
            </w:r>
          </w:p>
        </w:tc>
        <w:tc>
          <w:tcPr>
            <w:tcW w:w="4536" w:type="dxa"/>
          </w:tcPr>
          <w:p w14:paraId="74568674" w14:textId="52707DDF" w:rsidR="00B51588" w:rsidRPr="007D2CB9" w:rsidRDefault="00B51588" w:rsidP="00B51588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เอกสารทางการเงิน</w:t>
            </w:r>
          </w:p>
        </w:tc>
        <w:tc>
          <w:tcPr>
            <w:tcW w:w="4253" w:type="dxa"/>
            <w:shd w:val="clear" w:color="auto" w:fill="auto"/>
          </w:tcPr>
          <w:p w14:paraId="3670F6CB" w14:textId="2E44A523" w:rsidR="00B51588" w:rsidRPr="007D2CB9" w:rsidRDefault="00B51588" w:rsidP="008024FB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ใบสำคัญรับเงินละเอกสารอื่นๆ ที่เกี่ยวข้อง</w:t>
            </w:r>
          </w:p>
        </w:tc>
      </w:tr>
      <w:tr w:rsidR="00B51588" w:rsidRPr="007D2CB9" w14:paraId="72A31311" w14:textId="77777777" w:rsidTr="004C2ED6">
        <w:trPr>
          <w:trHeight w:val="596"/>
        </w:trPr>
        <w:tc>
          <w:tcPr>
            <w:tcW w:w="3686" w:type="dxa"/>
            <w:shd w:val="clear" w:color="auto" w:fill="auto"/>
          </w:tcPr>
          <w:p w14:paraId="78326A84" w14:textId="77777777" w:rsidR="0013190C" w:rsidRPr="007D2CB9" w:rsidRDefault="00B51588" w:rsidP="0013190C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กรณีงบประมาณโครงการตั้งแต่ </w:t>
            </w:r>
          </w:p>
          <w:p w14:paraId="1D02C2C0" w14:textId="412D3DDE" w:rsidR="00B51588" w:rsidRPr="007D2CB9" w:rsidRDefault="00B51588" w:rsidP="0013190C">
            <w:pPr>
              <w:ind w:left="5" w:hanging="5"/>
              <w:jc w:val="lef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50</w:t>
            </w:r>
            <w:r w:rsidR="0013190C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13190C"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บาท ขึ้นไป ต้องมีรายงานตรวจสอบการเงินโดยผู้สอบบัญชี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>(CPA)</w:t>
            </w:r>
          </w:p>
        </w:tc>
        <w:tc>
          <w:tcPr>
            <w:tcW w:w="3544" w:type="dxa"/>
            <w:shd w:val="clear" w:color="auto" w:fill="auto"/>
          </w:tcPr>
          <w:p w14:paraId="0DF601C4" w14:textId="6B34AAA1" w:rsidR="00B51588" w:rsidRPr="007D2CB9" w:rsidRDefault="00B51588" w:rsidP="008024FB">
            <w:pPr>
              <w:jc w:val="left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เบิกจ่ายตามจริงไม่เกิน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30,000 </w:t>
            </w: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บาท</w:t>
            </w:r>
            <w:r w:rsidR="002462F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ต่อโครงการ</w:t>
            </w:r>
            <w:bookmarkStart w:id="1" w:name="_GoBack"/>
            <w:bookmarkEnd w:id="1"/>
          </w:p>
        </w:tc>
        <w:tc>
          <w:tcPr>
            <w:tcW w:w="4536" w:type="dxa"/>
          </w:tcPr>
          <w:p w14:paraId="31AE70A7" w14:textId="510A9A3D" w:rsidR="00B51588" w:rsidRPr="007D2CB9" w:rsidRDefault="00B51588" w:rsidP="00B51588">
            <w:pPr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เอกสารรายงานทางการเงิน</w:t>
            </w:r>
          </w:p>
        </w:tc>
        <w:tc>
          <w:tcPr>
            <w:tcW w:w="4253" w:type="dxa"/>
            <w:shd w:val="clear" w:color="auto" w:fill="auto"/>
          </w:tcPr>
          <w:p w14:paraId="0C249634" w14:textId="0F2B5608" w:rsidR="00B51588" w:rsidRPr="007D2CB9" w:rsidRDefault="00B51588" w:rsidP="008024FB">
            <w:pPr>
              <w:ind w:left="430" w:hanging="430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D2C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รายงานตรวจสอบการเงินโดยผู้ตรวจสอบบัญชี</w:t>
            </w:r>
          </w:p>
        </w:tc>
      </w:tr>
    </w:tbl>
    <w:p w14:paraId="5D606602" w14:textId="77777777" w:rsidR="00B51588" w:rsidRPr="007D2CB9" w:rsidRDefault="00B51588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B51588" w:rsidRPr="007D2CB9" w:rsidSect="00E521D2">
      <w:headerReference w:type="default" r:id="rId9"/>
      <w:pgSz w:w="16838" w:h="11906" w:orient="landscape"/>
      <w:pgMar w:top="426" w:right="144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886C2" w14:textId="77777777" w:rsidR="00E67783" w:rsidRDefault="00E67783" w:rsidP="00377ACD">
      <w:r>
        <w:separator/>
      </w:r>
    </w:p>
  </w:endnote>
  <w:endnote w:type="continuationSeparator" w:id="0">
    <w:p w14:paraId="440CB781" w14:textId="77777777" w:rsidR="00E67783" w:rsidRDefault="00E67783" w:rsidP="0037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aTeXa">
    <w:altName w:val="TH NiramitIT๙"/>
    <w:charset w:val="00"/>
    <w:family w:val="auto"/>
    <w:pitch w:val="variable"/>
    <w:sig w:usb0="00000000" w:usb1="00000000" w:usb2="00000000" w:usb3="00000000" w:csb0="0001000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08F10" w14:textId="77777777" w:rsidR="00E67783" w:rsidRDefault="00E67783" w:rsidP="00377ACD">
      <w:r>
        <w:separator/>
      </w:r>
    </w:p>
  </w:footnote>
  <w:footnote w:type="continuationSeparator" w:id="0">
    <w:p w14:paraId="4E33745F" w14:textId="77777777" w:rsidR="00E67783" w:rsidRDefault="00E67783" w:rsidP="0037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25C11" w14:textId="45C8431A" w:rsidR="00377ACD" w:rsidRPr="00A90681" w:rsidRDefault="00377ACD" w:rsidP="00A90681">
    <w:pPr>
      <w:pStyle w:val="Header"/>
      <w:jc w:val="right"/>
      <w:rPr>
        <w:rFonts w:ascii="TH Sarabun New" w:hAnsi="TH Sarabun New" w:cs="TH Sarabun New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DF5"/>
    <w:multiLevelType w:val="hybridMultilevel"/>
    <w:tmpl w:val="74CAEAB4"/>
    <w:lvl w:ilvl="0" w:tplc="A0F8F120">
      <w:start w:val="1"/>
      <w:numFmt w:val="thaiNumbers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25E"/>
    <w:multiLevelType w:val="hybridMultilevel"/>
    <w:tmpl w:val="246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0D1C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E0DE6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D058A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91893"/>
    <w:multiLevelType w:val="hybridMultilevel"/>
    <w:tmpl w:val="CDAE0B7E"/>
    <w:lvl w:ilvl="0" w:tplc="0B10ABB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154406D1"/>
    <w:multiLevelType w:val="hybridMultilevel"/>
    <w:tmpl w:val="AFAE1A4E"/>
    <w:lvl w:ilvl="0" w:tplc="F10CFDBC">
      <w:start w:val="1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D2B2E"/>
    <w:multiLevelType w:val="hybridMultilevel"/>
    <w:tmpl w:val="53126E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6574F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22379B"/>
    <w:multiLevelType w:val="hybridMultilevel"/>
    <w:tmpl w:val="FD36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5598"/>
    <w:multiLevelType w:val="hybridMultilevel"/>
    <w:tmpl w:val="D58E33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3235E"/>
    <w:multiLevelType w:val="hybridMultilevel"/>
    <w:tmpl w:val="EAA2C5B8"/>
    <w:lvl w:ilvl="0" w:tplc="C73E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13589"/>
    <w:multiLevelType w:val="hybridMultilevel"/>
    <w:tmpl w:val="FF540062"/>
    <w:lvl w:ilvl="0" w:tplc="95521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7E2C23"/>
    <w:multiLevelType w:val="hybridMultilevel"/>
    <w:tmpl w:val="E8BE7A3E"/>
    <w:lvl w:ilvl="0" w:tplc="C73E084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2F72557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DF423A"/>
    <w:multiLevelType w:val="hybridMultilevel"/>
    <w:tmpl w:val="ED3E0C76"/>
    <w:lvl w:ilvl="0" w:tplc="38961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D770E4"/>
    <w:multiLevelType w:val="hybridMultilevel"/>
    <w:tmpl w:val="8398EC6E"/>
    <w:lvl w:ilvl="0" w:tplc="AF62DAE0">
      <w:start w:val="1"/>
      <w:numFmt w:val="decimal"/>
      <w:lvlText w:val="%1."/>
      <w:lvlJc w:val="left"/>
      <w:pPr>
        <w:ind w:left="45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2D166663"/>
    <w:multiLevelType w:val="hybridMultilevel"/>
    <w:tmpl w:val="F88CCB70"/>
    <w:lvl w:ilvl="0" w:tplc="EB801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EE55AB"/>
    <w:multiLevelType w:val="hybridMultilevel"/>
    <w:tmpl w:val="9B0CA7B0"/>
    <w:lvl w:ilvl="0" w:tplc="F8BA7E86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D26AF"/>
    <w:multiLevelType w:val="hybridMultilevel"/>
    <w:tmpl w:val="8E3CFA22"/>
    <w:lvl w:ilvl="0" w:tplc="E65AA6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E30F2"/>
    <w:multiLevelType w:val="hybridMultilevel"/>
    <w:tmpl w:val="02003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5F5F72"/>
    <w:multiLevelType w:val="hybridMultilevel"/>
    <w:tmpl w:val="C8980F76"/>
    <w:lvl w:ilvl="0" w:tplc="0826160A">
      <w:start w:val="1"/>
      <w:numFmt w:val="decimal"/>
      <w:lvlText w:val="%1."/>
      <w:lvlJc w:val="left"/>
      <w:pPr>
        <w:ind w:left="377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 w15:restartNumberingAfterBreak="0">
    <w:nsid w:val="35874090"/>
    <w:multiLevelType w:val="hybridMultilevel"/>
    <w:tmpl w:val="2614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01EC4"/>
    <w:multiLevelType w:val="hybridMultilevel"/>
    <w:tmpl w:val="E424C3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A087C"/>
    <w:multiLevelType w:val="hybridMultilevel"/>
    <w:tmpl w:val="7EAC2D9C"/>
    <w:lvl w:ilvl="0" w:tplc="326E253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90C0A"/>
    <w:multiLevelType w:val="hybridMultilevel"/>
    <w:tmpl w:val="0D96AA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136557"/>
    <w:multiLevelType w:val="hybridMultilevel"/>
    <w:tmpl w:val="2C88CBB4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7" w15:restartNumberingAfterBreak="0">
    <w:nsid w:val="48202687"/>
    <w:multiLevelType w:val="hybridMultilevel"/>
    <w:tmpl w:val="ADFE65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DC13B5"/>
    <w:multiLevelType w:val="hybridMultilevel"/>
    <w:tmpl w:val="6F186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C7328"/>
    <w:multiLevelType w:val="hybridMultilevel"/>
    <w:tmpl w:val="36BA049E"/>
    <w:lvl w:ilvl="0" w:tplc="FD5A095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94A19"/>
    <w:multiLevelType w:val="hybridMultilevel"/>
    <w:tmpl w:val="E9EEC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1C7B23"/>
    <w:multiLevelType w:val="hybridMultilevel"/>
    <w:tmpl w:val="6E6EE020"/>
    <w:lvl w:ilvl="0" w:tplc="C73E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B5406"/>
    <w:multiLevelType w:val="hybridMultilevel"/>
    <w:tmpl w:val="4AB22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F4ADF"/>
    <w:multiLevelType w:val="hybridMultilevel"/>
    <w:tmpl w:val="51687E6A"/>
    <w:lvl w:ilvl="0" w:tplc="246A578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3903"/>
    <w:multiLevelType w:val="hybridMultilevel"/>
    <w:tmpl w:val="C2C6B406"/>
    <w:lvl w:ilvl="0" w:tplc="1ABE7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456725"/>
    <w:multiLevelType w:val="hybridMultilevel"/>
    <w:tmpl w:val="7E586658"/>
    <w:lvl w:ilvl="0" w:tplc="AF62DAE0">
      <w:start w:val="1"/>
      <w:numFmt w:val="decimal"/>
      <w:lvlText w:val="%1."/>
      <w:lvlJc w:val="left"/>
      <w:pPr>
        <w:ind w:left="45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C20DB"/>
    <w:multiLevelType w:val="hybridMultilevel"/>
    <w:tmpl w:val="447CC4B6"/>
    <w:lvl w:ilvl="0" w:tplc="C73E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30DDD"/>
    <w:multiLevelType w:val="hybridMultilevel"/>
    <w:tmpl w:val="38687AD0"/>
    <w:lvl w:ilvl="0" w:tplc="C73E0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42D66"/>
    <w:multiLevelType w:val="hybridMultilevel"/>
    <w:tmpl w:val="C17E9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B07C8E"/>
    <w:multiLevelType w:val="hybridMultilevel"/>
    <w:tmpl w:val="F6805502"/>
    <w:lvl w:ilvl="0" w:tplc="B358BD60">
      <w:start w:val="1"/>
      <w:numFmt w:val="thaiNumbers"/>
      <w:lvlText w:val="%1."/>
      <w:lvlJc w:val="left"/>
      <w:pPr>
        <w:ind w:left="43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0" w15:restartNumberingAfterBreak="0">
    <w:nsid w:val="6F1A7709"/>
    <w:multiLevelType w:val="hybridMultilevel"/>
    <w:tmpl w:val="85C0BBB2"/>
    <w:lvl w:ilvl="0" w:tplc="C73E084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1" w15:restartNumberingAfterBreak="0">
    <w:nsid w:val="763B02FD"/>
    <w:multiLevelType w:val="hybridMultilevel"/>
    <w:tmpl w:val="A51249EE"/>
    <w:lvl w:ilvl="0" w:tplc="C73E084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8"/>
  </w:num>
  <w:num w:numId="2">
    <w:abstractNumId w:val="38"/>
  </w:num>
  <w:num w:numId="3">
    <w:abstractNumId w:val="10"/>
  </w:num>
  <w:num w:numId="4">
    <w:abstractNumId w:val="33"/>
  </w:num>
  <w:num w:numId="5">
    <w:abstractNumId w:val="20"/>
  </w:num>
  <w:num w:numId="6">
    <w:abstractNumId w:val="30"/>
  </w:num>
  <w:num w:numId="7">
    <w:abstractNumId w:val="25"/>
  </w:num>
  <w:num w:numId="8">
    <w:abstractNumId w:val="15"/>
  </w:num>
  <w:num w:numId="9">
    <w:abstractNumId w:val="34"/>
  </w:num>
  <w:num w:numId="10">
    <w:abstractNumId w:val="23"/>
  </w:num>
  <w:num w:numId="11">
    <w:abstractNumId w:val="24"/>
  </w:num>
  <w:num w:numId="12">
    <w:abstractNumId w:val="12"/>
  </w:num>
  <w:num w:numId="13">
    <w:abstractNumId w:val="17"/>
  </w:num>
  <w:num w:numId="14">
    <w:abstractNumId w:val="1"/>
  </w:num>
  <w:num w:numId="15">
    <w:abstractNumId w:val="14"/>
  </w:num>
  <w:num w:numId="16">
    <w:abstractNumId w:val="4"/>
  </w:num>
  <w:num w:numId="17">
    <w:abstractNumId w:val="3"/>
  </w:num>
  <w:num w:numId="18">
    <w:abstractNumId w:val="2"/>
  </w:num>
  <w:num w:numId="19">
    <w:abstractNumId w:val="27"/>
  </w:num>
  <w:num w:numId="20">
    <w:abstractNumId w:val="6"/>
  </w:num>
  <w:num w:numId="21">
    <w:abstractNumId w:val="9"/>
  </w:num>
  <w:num w:numId="22">
    <w:abstractNumId w:val="32"/>
  </w:num>
  <w:num w:numId="23">
    <w:abstractNumId w:val="22"/>
  </w:num>
  <w:num w:numId="24">
    <w:abstractNumId w:val="26"/>
  </w:num>
  <w:num w:numId="25">
    <w:abstractNumId w:val="19"/>
  </w:num>
  <w:num w:numId="26">
    <w:abstractNumId w:val="37"/>
  </w:num>
  <w:num w:numId="27">
    <w:abstractNumId w:val="41"/>
  </w:num>
  <w:num w:numId="28">
    <w:abstractNumId w:val="18"/>
  </w:num>
  <w:num w:numId="29">
    <w:abstractNumId w:val="36"/>
  </w:num>
  <w:num w:numId="30">
    <w:abstractNumId w:val="16"/>
  </w:num>
  <w:num w:numId="31">
    <w:abstractNumId w:val="35"/>
  </w:num>
  <w:num w:numId="32">
    <w:abstractNumId w:val="31"/>
  </w:num>
  <w:num w:numId="33">
    <w:abstractNumId w:val="40"/>
  </w:num>
  <w:num w:numId="34">
    <w:abstractNumId w:val="0"/>
  </w:num>
  <w:num w:numId="35">
    <w:abstractNumId w:val="11"/>
  </w:num>
  <w:num w:numId="36">
    <w:abstractNumId w:val="39"/>
  </w:num>
  <w:num w:numId="37">
    <w:abstractNumId w:val="13"/>
  </w:num>
  <w:num w:numId="38">
    <w:abstractNumId w:val="29"/>
  </w:num>
  <w:num w:numId="39">
    <w:abstractNumId w:val="5"/>
  </w:num>
  <w:num w:numId="40">
    <w:abstractNumId w:val="21"/>
  </w:num>
  <w:num w:numId="41">
    <w:abstractNumId w:val="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D2"/>
    <w:rsid w:val="00017A78"/>
    <w:rsid w:val="00025EA3"/>
    <w:rsid w:val="000370C5"/>
    <w:rsid w:val="00046A93"/>
    <w:rsid w:val="00062A3D"/>
    <w:rsid w:val="00087BAE"/>
    <w:rsid w:val="000A6EE6"/>
    <w:rsid w:val="000B2DA0"/>
    <w:rsid w:val="000B7713"/>
    <w:rsid w:val="001113EB"/>
    <w:rsid w:val="001123D8"/>
    <w:rsid w:val="001212EF"/>
    <w:rsid w:val="0012743A"/>
    <w:rsid w:val="0013190C"/>
    <w:rsid w:val="00142DF3"/>
    <w:rsid w:val="0014379E"/>
    <w:rsid w:val="0014405E"/>
    <w:rsid w:val="001551A1"/>
    <w:rsid w:val="001850A0"/>
    <w:rsid w:val="001A1791"/>
    <w:rsid w:val="001A41F6"/>
    <w:rsid w:val="001A7B84"/>
    <w:rsid w:val="001E7F41"/>
    <w:rsid w:val="001F17B4"/>
    <w:rsid w:val="001F1D96"/>
    <w:rsid w:val="00200183"/>
    <w:rsid w:val="00203A4E"/>
    <w:rsid w:val="002158A2"/>
    <w:rsid w:val="00224CFB"/>
    <w:rsid w:val="00242C0A"/>
    <w:rsid w:val="002462F6"/>
    <w:rsid w:val="00272F22"/>
    <w:rsid w:val="002842B8"/>
    <w:rsid w:val="00291A08"/>
    <w:rsid w:val="002943CF"/>
    <w:rsid w:val="002A05DF"/>
    <w:rsid w:val="002A6FB1"/>
    <w:rsid w:val="002B1FDC"/>
    <w:rsid w:val="002C398E"/>
    <w:rsid w:val="002C5C9B"/>
    <w:rsid w:val="002C65B3"/>
    <w:rsid w:val="002D1AF8"/>
    <w:rsid w:val="002D29C4"/>
    <w:rsid w:val="002E6CBF"/>
    <w:rsid w:val="002F7F91"/>
    <w:rsid w:val="003118AF"/>
    <w:rsid w:val="00325029"/>
    <w:rsid w:val="00330FD6"/>
    <w:rsid w:val="003546B0"/>
    <w:rsid w:val="00366D9F"/>
    <w:rsid w:val="0037512B"/>
    <w:rsid w:val="00377ACD"/>
    <w:rsid w:val="0041008A"/>
    <w:rsid w:val="00417A96"/>
    <w:rsid w:val="00481ED9"/>
    <w:rsid w:val="004C2ED6"/>
    <w:rsid w:val="004C3B94"/>
    <w:rsid w:val="004C5C01"/>
    <w:rsid w:val="004E412E"/>
    <w:rsid w:val="004E77A2"/>
    <w:rsid w:val="004F1394"/>
    <w:rsid w:val="004F1549"/>
    <w:rsid w:val="004F5176"/>
    <w:rsid w:val="00503204"/>
    <w:rsid w:val="00514D55"/>
    <w:rsid w:val="00515BDC"/>
    <w:rsid w:val="00543505"/>
    <w:rsid w:val="00552F47"/>
    <w:rsid w:val="005777D3"/>
    <w:rsid w:val="005B6336"/>
    <w:rsid w:val="005F5BAA"/>
    <w:rsid w:val="00603B97"/>
    <w:rsid w:val="00604F16"/>
    <w:rsid w:val="006440DB"/>
    <w:rsid w:val="00685B83"/>
    <w:rsid w:val="0069679D"/>
    <w:rsid w:val="006C4EAC"/>
    <w:rsid w:val="0070559B"/>
    <w:rsid w:val="00723663"/>
    <w:rsid w:val="00725FB8"/>
    <w:rsid w:val="0073073F"/>
    <w:rsid w:val="007362CC"/>
    <w:rsid w:val="0077622D"/>
    <w:rsid w:val="00791353"/>
    <w:rsid w:val="00797B58"/>
    <w:rsid w:val="007B4EF5"/>
    <w:rsid w:val="007B6177"/>
    <w:rsid w:val="007D2CB9"/>
    <w:rsid w:val="007E6FED"/>
    <w:rsid w:val="007F29CF"/>
    <w:rsid w:val="008024FB"/>
    <w:rsid w:val="00814855"/>
    <w:rsid w:val="00827586"/>
    <w:rsid w:val="008414EE"/>
    <w:rsid w:val="00850F98"/>
    <w:rsid w:val="00856852"/>
    <w:rsid w:val="0086106B"/>
    <w:rsid w:val="008637DE"/>
    <w:rsid w:val="00881311"/>
    <w:rsid w:val="0089610D"/>
    <w:rsid w:val="008B03C0"/>
    <w:rsid w:val="008D5015"/>
    <w:rsid w:val="008E1B27"/>
    <w:rsid w:val="008F1A7D"/>
    <w:rsid w:val="00900BFF"/>
    <w:rsid w:val="009050F5"/>
    <w:rsid w:val="009315D9"/>
    <w:rsid w:val="0093255E"/>
    <w:rsid w:val="00932A32"/>
    <w:rsid w:val="0093420D"/>
    <w:rsid w:val="0094750A"/>
    <w:rsid w:val="0095302D"/>
    <w:rsid w:val="00953EBF"/>
    <w:rsid w:val="0099083C"/>
    <w:rsid w:val="009931FB"/>
    <w:rsid w:val="009966F7"/>
    <w:rsid w:val="009B4A41"/>
    <w:rsid w:val="009C0306"/>
    <w:rsid w:val="009E2615"/>
    <w:rsid w:val="009F00DB"/>
    <w:rsid w:val="009F3FE1"/>
    <w:rsid w:val="00A732F3"/>
    <w:rsid w:val="00A806B3"/>
    <w:rsid w:val="00A90681"/>
    <w:rsid w:val="00AA7143"/>
    <w:rsid w:val="00AB4119"/>
    <w:rsid w:val="00AC14B9"/>
    <w:rsid w:val="00AC5749"/>
    <w:rsid w:val="00AD39EB"/>
    <w:rsid w:val="00AD3ED7"/>
    <w:rsid w:val="00AE0082"/>
    <w:rsid w:val="00AE7A0F"/>
    <w:rsid w:val="00AF0503"/>
    <w:rsid w:val="00AF4084"/>
    <w:rsid w:val="00B15457"/>
    <w:rsid w:val="00B27A4F"/>
    <w:rsid w:val="00B43E59"/>
    <w:rsid w:val="00B47982"/>
    <w:rsid w:val="00B51588"/>
    <w:rsid w:val="00B54FA2"/>
    <w:rsid w:val="00B56633"/>
    <w:rsid w:val="00B737BD"/>
    <w:rsid w:val="00B81610"/>
    <w:rsid w:val="00B95AD0"/>
    <w:rsid w:val="00BA4A7D"/>
    <w:rsid w:val="00BC2BBB"/>
    <w:rsid w:val="00BC2E3A"/>
    <w:rsid w:val="00BF3DD7"/>
    <w:rsid w:val="00C03F07"/>
    <w:rsid w:val="00C47896"/>
    <w:rsid w:val="00C64547"/>
    <w:rsid w:val="00C81A4C"/>
    <w:rsid w:val="00CA31BB"/>
    <w:rsid w:val="00CE5856"/>
    <w:rsid w:val="00CF1B58"/>
    <w:rsid w:val="00CF2053"/>
    <w:rsid w:val="00CF50A0"/>
    <w:rsid w:val="00D65873"/>
    <w:rsid w:val="00D65AF9"/>
    <w:rsid w:val="00D808A4"/>
    <w:rsid w:val="00D84FFE"/>
    <w:rsid w:val="00D87A71"/>
    <w:rsid w:val="00D9522D"/>
    <w:rsid w:val="00DB170F"/>
    <w:rsid w:val="00DD1381"/>
    <w:rsid w:val="00DD7975"/>
    <w:rsid w:val="00DE233C"/>
    <w:rsid w:val="00E0402F"/>
    <w:rsid w:val="00E1421B"/>
    <w:rsid w:val="00E27373"/>
    <w:rsid w:val="00E321BB"/>
    <w:rsid w:val="00E4000B"/>
    <w:rsid w:val="00E521D2"/>
    <w:rsid w:val="00E67783"/>
    <w:rsid w:val="00E742DD"/>
    <w:rsid w:val="00E94A9B"/>
    <w:rsid w:val="00EA7384"/>
    <w:rsid w:val="00EB0174"/>
    <w:rsid w:val="00ED0CCA"/>
    <w:rsid w:val="00ED4AFA"/>
    <w:rsid w:val="00EE7EAC"/>
    <w:rsid w:val="00F03CBE"/>
    <w:rsid w:val="00F22060"/>
    <w:rsid w:val="00F72436"/>
    <w:rsid w:val="00F83EBC"/>
    <w:rsid w:val="00F90334"/>
    <w:rsid w:val="00FA1843"/>
    <w:rsid w:val="00FA5A99"/>
    <w:rsid w:val="00FA787C"/>
    <w:rsid w:val="00FB4AAD"/>
    <w:rsid w:val="00FE3164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B1B8"/>
  <w15:docId w15:val="{C942E944-8F14-4FE2-913C-6714ECE1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9C4"/>
    <w:pPr>
      <w:spacing w:after="0" w:line="240" w:lineRule="auto"/>
      <w:jc w:val="center"/>
    </w:pPr>
    <w:rPr>
      <w:rFonts w:ascii="KaLaTeXa" w:hAnsi="KaLaTeXa" w:cs="KaLaTeX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174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A7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7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77ACD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77ACD"/>
    <w:rPr>
      <w:rFonts w:ascii="KaLaTeXa" w:hAnsi="KaLaTeXa"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377ACD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77ACD"/>
    <w:rPr>
      <w:rFonts w:ascii="KaLaTeXa" w:hAnsi="KaLaTeXa"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9BEA-5E63-4B5F-B1AD-41080F9C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Vanida Khunrod</cp:lastModifiedBy>
  <cp:revision>20</cp:revision>
  <cp:lastPrinted>2021-07-06T04:49:00Z</cp:lastPrinted>
  <dcterms:created xsi:type="dcterms:W3CDTF">2021-07-01T07:25:00Z</dcterms:created>
  <dcterms:modified xsi:type="dcterms:W3CDTF">2024-05-01T18:05:00Z</dcterms:modified>
</cp:coreProperties>
</file>